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FE1" w:rsidRPr="00D54FE1" w:rsidRDefault="00D54FE1" w:rsidP="00F55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E1">
        <w:rPr>
          <w:rFonts w:ascii="Times New Roman" w:hAnsi="Times New Roman" w:cs="Times New Roman"/>
          <w:b/>
          <w:sz w:val="28"/>
          <w:szCs w:val="28"/>
        </w:rPr>
        <w:t>1.6. ВОСТРЕБОВАННОСТЬ ВЫПУСКНИКОВ</w:t>
      </w:r>
    </w:p>
    <w:p w:rsidR="00550E0D" w:rsidRPr="00D54FE1" w:rsidRDefault="00D54FE1" w:rsidP="00F556D2">
      <w:pPr>
        <w:tabs>
          <w:tab w:val="left" w:pos="142"/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E1">
        <w:rPr>
          <w:rFonts w:ascii="Times New Roman" w:hAnsi="Times New Roman" w:cs="Times New Roman"/>
          <w:b/>
          <w:sz w:val="28"/>
          <w:szCs w:val="28"/>
        </w:rPr>
        <w:t xml:space="preserve">6.1 </w:t>
      </w:r>
      <w:r w:rsidR="00550E0D" w:rsidRPr="00D54FE1">
        <w:rPr>
          <w:rFonts w:ascii="Times New Roman" w:hAnsi="Times New Roman" w:cs="Times New Roman"/>
          <w:b/>
          <w:sz w:val="28"/>
          <w:szCs w:val="28"/>
        </w:rPr>
        <w:t>Анализ рынк</w:t>
      </w:r>
      <w:r w:rsidR="007103AF" w:rsidRPr="00D54FE1">
        <w:rPr>
          <w:rFonts w:ascii="Times New Roman" w:hAnsi="Times New Roman" w:cs="Times New Roman"/>
          <w:b/>
          <w:sz w:val="28"/>
          <w:szCs w:val="28"/>
        </w:rPr>
        <w:t>а</w:t>
      </w:r>
      <w:r w:rsidR="00550E0D" w:rsidRPr="00D54FE1">
        <w:rPr>
          <w:rFonts w:ascii="Times New Roman" w:hAnsi="Times New Roman" w:cs="Times New Roman"/>
          <w:b/>
          <w:sz w:val="28"/>
          <w:szCs w:val="28"/>
        </w:rPr>
        <w:t xml:space="preserve"> труда</w:t>
      </w:r>
      <w:r w:rsidR="007103AF" w:rsidRPr="00D54FE1">
        <w:rPr>
          <w:rFonts w:ascii="Times New Roman" w:hAnsi="Times New Roman" w:cs="Times New Roman"/>
          <w:b/>
          <w:sz w:val="28"/>
          <w:szCs w:val="28"/>
        </w:rPr>
        <w:t xml:space="preserve"> г. Комсомольска-на-Амуре</w:t>
      </w:r>
    </w:p>
    <w:p w:rsidR="00BD19D3" w:rsidRDefault="00BD19D3" w:rsidP="00BD19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9D3">
        <w:rPr>
          <w:rFonts w:ascii="Times New Roman" w:hAnsi="Times New Roman" w:cs="Times New Roman"/>
          <w:sz w:val="28"/>
          <w:szCs w:val="28"/>
        </w:rPr>
        <w:t>В условиях формирования благоприятной среды для привлечения инвестиций, создания территорий опережающего социально-экономического развития, модернизации производств перед Правительством края стоит задача по привлечению и закреплению кадров на предприятиях края, развитию мобильности рабочей силы (производственной, территориальной, профессиональной). Наибольшую потребность в рабочей силе (77,4 % от общего числа заявленных вакансий) испытыва</w:t>
      </w:r>
      <w:r w:rsidR="00922EC4">
        <w:rPr>
          <w:rFonts w:ascii="Times New Roman" w:hAnsi="Times New Roman" w:cs="Times New Roman"/>
          <w:sz w:val="28"/>
          <w:szCs w:val="28"/>
        </w:rPr>
        <w:t>ют</w:t>
      </w:r>
      <w:r w:rsidRPr="00BD19D3">
        <w:rPr>
          <w:rFonts w:ascii="Times New Roman" w:hAnsi="Times New Roman" w:cs="Times New Roman"/>
          <w:sz w:val="28"/>
          <w:szCs w:val="28"/>
        </w:rPr>
        <w:t xml:space="preserve"> предприятия г. Комсомольска-на-Амуре и г. Хабаровска (официальные данные комитета по труду и занятости населения Правительства Хабаровского края). </w:t>
      </w:r>
    </w:p>
    <w:p w:rsidR="00BD19D3" w:rsidRDefault="00BD19D3" w:rsidP="00BD19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Pr="00BD19D3">
        <w:rPr>
          <w:rFonts w:ascii="Times New Roman" w:hAnsi="Times New Roman" w:cs="Times New Roman"/>
          <w:sz w:val="28"/>
          <w:szCs w:val="28"/>
        </w:rPr>
        <w:t xml:space="preserve">КГА ПОУ «Губернаторский авиастроительный колледж </w:t>
      </w:r>
      <w:proofErr w:type="spellStart"/>
      <w:r w:rsidRPr="00BD19D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D19D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D19D3">
        <w:rPr>
          <w:rFonts w:ascii="Times New Roman" w:hAnsi="Times New Roman" w:cs="Times New Roman"/>
          <w:sz w:val="28"/>
          <w:szCs w:val="28"/>
        </w:rPr>
        <w:t>омсомольска</w:t>
      </w:r>
      <w:proofErr w:type="spellEnd"/>
      <w:r w:rsidRPr="00BD19D3">
        <w:rPr>
          <w:rFonts w:ascii="Times New Roman" w:hAnsi="Times New Roman" w:cs="Times New Roman"/>
          <w:sz w:val="28"/>
          <w:szCs w:val="28"/>
        </w:rPr>
        <w:t xml:space="preserve">-на-Амуре (Межрегиональный центр компетенций)» - является </w:t>
      </w:r>
      <w:proofErr w:type="spellStart"/>
      <w:r w:rsidRPr="00BD19D3">
        <w:rPr>
          <w:rFonts w:ascii="Times New Roman" w:hAnsi="Times New Roman" w:cs="Times New Roman"/>
          <w:sz w:val="28"/>
          <w:szCs w:val="28"/>
        </w:rPr>
        <w:t>стейкхолдером</w:t>
      </w:r>
      <w:proofErr w:type="spellEnd"/>
      <w:r w:rsidRPr="00BD19D3">
        <w:rPr>
          <w:rFonts w:ascii="Times New Roman" w:hAnsi="Times New Roman" w:cs="Times New Roman"/>
          <w:sz w:val="28"/>
          <w:szCs w:val="28"/>
        </w:rPr>
        <w:t>, участвующем во внедрении Регионального стандарта кадрового обеспечения промыш</w:t>
      </w:r>
      <w:r>
        <w:rPr>
          <w:rFonts w:ascii="Times New Roman" w:hAnsi="Times New Roman" w:cs="Times New Roman"/>
          <w:sz w:val="28"/>
          <w:szCs w:val="28"/>
        </w:rPr>
        <w:t>ленного роста Хабаровского края по профессиям и специальностям входящим в список наиболее востребованных и перспективных направлений подготовки ТОП 50.</w:t>
      </w:r>
    </w:p>
    <w:p w:rsidR="007103AF" w:rsidRPr="007103AF" w:rsidRDefault="007103AF" w:rsidP="007103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</w:t>
      </w:r>
      <w:r w:rsidRPr="007103AF">
        <w:rPr>
          <w:rFonts w:ascii="Times New Roman" w:hAnsi="Times New Roman" w:cs="Times New Roman"/>
          <w:sz w:val="28"/>
          <w:szCs w:val="28"/>
        </w:rPr>
        <w:t xml:space="preserve"> из главных целей Программы развития учреждения является создание современной системы непрерывного профессионального образования. Реализация планов стратегического развития учреждения неразрывно связана с социальным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103AF">
        <w:rPr>
          <w:rFonts w:ascii="Times New Roman" w:hAnsi="Times New Roman" w:cs="Times New Roman"/>
          <w:sz w:val="28"/>
          <w:szCs w:val="28"/>
        </w:rPr>
        <w:t xml:space="preserve"> партнёр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7103AF">
        <w:rPr>
          <w:rFonts w:ascii="Times New Roman" w:hAnsi="Times New Roman" w:cs="Times New Roman"/>
          <w:sz w:val="28"/>
          <w:szCs w:val="28"/>
        </w:rPr>
        <w:t xml:space="preserve"> - филиалом ПАО «Компания» «Сухой» «КнААЗ им. Ю.А. Гагарина», </w:t>
      </w:r>
      <w:r>
        <w:rPr>
          <w:rFonts w:ascii="Times New Roman" w:hAnsi="Times New Roman" w:cs="Times New Roman"/>
          <w:sz w:val="28"/>
          <w:szCs w:val="28"/>
        </w:rPr>
        <w:t>ПАО «Амурский судостроительный завод», ОАО «Амурметалл», ООО «Инженерно-технический центр» и другими организациями среднего и малого бизнеса, различных организационно-правовых форм</w:t>
      </w:r>
      <w:r w:rsidR="00922EC4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03AF">
        <w:rPr>
          <w:rFonts w:ascii="Times New Roman" w:hAnsi="Times New Roman" w:cs="Times New Roman"/>
          <w:sz w:val="28"/>
          <w:szCs w:val="28"/>
        </w:rPr>
        <w:t>отношени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03AF">
        <w:rPr>
          <w:rFonts w:ascii="Times New Roman" w:hAnsi="Times New Roman" w:cs="Times New Roman"/>
          <w:sz w:val="28"/>
          <w:szCs w:val="28"/>
        </w:rPr>
        <w:t xml:space="preserve"> с которым</w:t>
      </w:r>
      <w:r w:rsidR="00922EC4">
        <w:rPr>
          <w:rFonts w:ascii="Times New Roman" w:hAnsi="Times New Roman" w:cs="Times New Roman"/>
          <w:sz w:val="28"/>
          <w:szCs w:val="28"/>
        </w:rPr>
        <w:t>и</w:t>
      </w:r>
      <w:r w:rsidRPr="007103AF">
        <w:rPr>
          <w:rFonts w:ascii="Times New Roman" w:hAnsi="Times New Roman" w:cs="Times New Roman"/>
          <w:sz w:val="28"/>
          <w:szCs w:val="28"/>
        </w:rPr>
        <w:t xml:space="preserve"> стро</w:t>
      </w:r>
      <w:r w:rsidR="00922EC4">
        <w:rPr>
          <w:rFonts w:ascii="Times New Roman" w:hAnsi="Times New Roman" w:cs="Times New Roman"/>
          <w:sz w:val="28"/>
          <w:szCs w:val="28"/>
        </w:rPr>
        <w:t>я</w:t>
      </w:r>
      <w:r w:rsidRPr="007103AF">
        <w:rPr>
          <w:rFonts w:ascii="Times New Roman" w:hAnsi="Times New Roman" w:cs="Times New Roman"/>
          <w:sz w:val="28"/>
          <w:szCs w:val="28"/>
        </w:rPr>
        <w:t>тся на договорной основе.</w:t>
      </w:r>
    </w:p>
    <w:p w:rsidR="007103AF" w:rsidRDefault="007103AF" w:rsidP="007103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3AF">
        <w:rPr>
          <w:rFonts w:ascii="Times New Roman" w:hAnsi="Times New Roman" w:cs="Times New Roman"/>
          <w:sz w:val="28"/>
          <w:szCs w:val="28"/>
        </w:rPr>
        <w:t>Государственное задание на оказание образовательных услуг по профессиональным образовательным программам формируется на основании заявок предприятий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03A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03AF">
        <w:rPr>
          <w:rFonts w:ascii="Times New Roman" w:hAnsi="Times New Roman" w:cs="Times New Roman"/>
          <w:sz w:val="28"/>
          <w:szCs w:val="28"/>
        </w:rPr>
        <w:t xml:space="preserve">работодателей в рамках реализации механизма </w:t>
      </w:r>
      <w:proofErr w:type="spellStart"/>
      <w:r w:rsidRPr="007103AF">
        <w:rPr>
          <w:rFonts w:ascii="Times New Roman" w:hAnsi="Times New Roman" w:cs="Times New Roman"/>
          <w:sz w:val="28"/>
          <w:szCs w:val="28"/>
        </w:rPr>
        <w:t>частно</w:t>
      </w:r>
      <w:proofErr w:type="spellEnd"/>
      <w:r w:rsidRPr="007103AF">
        <w:rPr>
          <w:rFonts w:ascii="Times New Roman" w:hAnsi="Times New Roman" w:cs="Times New Roman"/>
          <w:sz w:val="28"/>
          <w:szCs w:val="28"/>
        </w:rPr>
        <w:t xml:space="preserve">-государственного партнерства, </w:t>
      </w:r>
      <w:r>
        <w:rPr>
          <w:rFonts w:ascii="Times New Roman" w:hAnsi="Times New Roman" w:cs="Times New Roman"/>
          <w:sz w:val="28"/>
          <w:szCs w:val="28"/>
        </w:rPr>
        <w:t xml:space="preserve">а также учитывая рекомендации </w:t>
      </w:r>
      <w:r w:rsidR="00BD19D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омитета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труду и занятости населения Правительства Хабаровского края, </w:t>
      </w:r>
      <w:r w:rsidRPr="007103AF">
        <w:rPr>
          <w:rFonts w:ascii="Times New Roman" w:hAnsi="Times New Roman" w:cs="Times New Roman"/>
          <w:sz w:val="28"/>
          <w:szCs w:val="28"/>
        </w:rPr>
        <w:t>что является гарантией последующ</w:t>
      </w:r>
      <w:r>
        <w:rPr>
          <w:rFonts w:ascii="Times New Roman" w:hAnsi="Times New Roman" w:cs="Times New Roman"/>
          <w:sz w:val="28"/>
          <w:szCs w:val="28"/>
        </w:rPr>
        <w:t xml:space="preserve">его трудоустройство выпускников. </w:t>
      </w:r>
    </w:p>
    <w:p w:rsidR="007103AF" w:rsidRDefault="007103AF" w:rsidP="007103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3AF">
        <w:rPr>
          <w:rFonts w:ascii="Times New Roman" w:hAnsi="Times New Roman" w:cs="Times New Roman"/>
          <w:sz w:val="28"/>
          <w:szCs w:val="28"/>
        </w:rPr>
        <w:t>Как правило, подавляющее большинство выпускников трудоустраивается на предприятиях машиностроительного профиля</w:t>
      </w:r>
      <w:r w:rsidR="00CB6BBC">
        <w:rPr>
          <w:rFonts w:ascii="Times New Roman" w:hAnsi="Times New Roman" w:cs="Times New Roman"/>
          <w:sz w:val="28"/>
          <w:szCs w:val="28"/>
        </w:rPr>
        <w:t xml:space="preserve"> (авиастроение, судостроение)</w:t>
      </w:r>
      <w:r w:rsidR="00BD19D3">
        <w:rPr>
          <w:rFonts w:ascii="Times New Roman" w:hAnsi="Times New Roman" w:cs="Times New Roman"/>
          <w:sz w:val="28"/>
          <w:szCs w:val="28"/>
        </w:rPr>
        <w:t>, металлургии, связи, строительства, а также на пр</w:t>
      </w:r>
      <w:r w:rsidR="00CB6BBC">
        <w:rPr>
          <w:rFonts w:ascii="Times New Roman" w:hAnsi="Times New Roman" w:cs="Times New Roman"/>
          <w:sz w:val="28"/>
          <w:szCs w:val="28"/>
        </w:rPr>
        <w:t>едприятия общественного питания, оптовой</w:t>
      </w:r>
      <w:r w:rsidR="00922EC4">
        <w:rPr>
          <w:rFonts w:ascii="Times New Roman" w:hAnsi="Times New Roman" w:cs="Times New Roman"/>
          <w:sz w:val="28"/>
          <w:szCs w:val="28"/>
        </w:rPr>
        <w:t xml:space="preserve"> и</w:t>
      </w:r>
      <w:r w:rsidR="00CB6BBC">
        <w:rPr>
          <w:rFonts w:ascii="Times New Roman" w:hAnsi="Times New Roman" w:cs="Times New Roman"/>
          <w:sz w:val="28"/>
          <w:szCs w:val="28"/>
        </w:rPr>
        <w:t xml:space="preserve"> розничной торговли.</w:t>
      </w:r>
    </w:p>
    <w:p w:rsidR="00C975B1" w:rsidRDefault="00550E0D" w:rsidP="00C975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востребованности и последующего продвижения выпускников рассматривается коллективом </w:t>
      </w:r>
      <w:r w:rsidR="00F556D2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как одно из приоритетных направлений деятельности всего </w:t>
      </w:r>
      <w:r w:rsidR="007103AF">
        <w:rPr>
          <w:rFonts w:ascii="Times New Roman" w:hAnsi="Times New Roman" w:cs="Times New Roman"/>
          <w:sz w:val="28"/>
          <w:szCs w:val="28"/>
        </w:rPr>
        <w:t>инженерно-</w:t>
      </w:r>
      <w:r>
        <w:rPr>
          <w:rFonts w:ascii="Times New Roman" w:hAnsi="Times New Roman" w:cs="Times New Roman"/>
          <w:sz w:val="28"/>
          <w:szCs w:val="28"/>
        </w:rPr>
        <w:t>педагогического коллектива.</w:t>
      </w:r>
    </w:p>
    <w:p w:rsidR="00C975B1" w:rsidRPr="00C975B1" w:rsidRDefault="00550E0D" w:rsidP="00C975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C975B1" w:rsidRPr="00AF7622">
        <w:rPr>
          <w:rFonts w:ascii="Times New Roman" w:hAnsi="Times New Roman" w:cs="Times New Roman"/>
          <w:sz w:val="28"/>
          <w:szCs w:val="28"/>
        </w:rPr>
        <w:t>содействия занятости выпускников,</w:t>
      </w:r>
      <w:r w:rsidR="00C975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оказания помощи выпускникам в их трудово</w:t>
      </w:r>
      <w:r w:rsidR="00C975B1">
        <w:rPr>
          <w:rFonts w:ascii="Times New Roman" w:hAnsi="Times New Roman" w:cs="Times New Roman"/>
          <w:sz w:val="28"/>
          <w:szCs w:val="28"/>
        </w:rPr>
        <w:t xml:space="preserve">й и социальной адаптации </w:t>
      </w:r>
      <w:r w:rsidR="003D1644">
        <w:rPr>
          <w:rFonts w:ascii="Times New Roman" w:hAnsi="Times New Roman" w:cs="Times New Roman"/>
          <w:sz w:val="28"/>
          <w:szCs w:val="28"/>
        </w:rPr>
        <w:t xml:space="preserve">в </w:t>
      </w:r>
      <w:r w:rsidR="00922EC4">
        <w:rPr>
          <w:rFonts w:ascii="Times New Roman" w:hAnsi="Times New Roman" w:cs="Times New Roman"/>
          <w:sz w:val="28"/>
          <w:szCs w:val="28"/>
        </w:rPr>
        <w:t>учреждении</w:t>
      </w:r>
      <w:r w:rsidR="00C975B1" w:rsidRPr="00AF7622">
        <w:rPr>
          <w:rFonts w:ascii="Times New Roman" w:hAnsi="Times New Roman" w:cs="Times New Roman"/>
          <w:sz w:val="28"/>
          <w:szCs w:val="28"/>
        </w:rPr>
        <w:t xml:space="preserve"> работает Служба  содействия трудоустройству выпускников</w:t>
      </w:r>
      <w:r w:rsidR="00CB6BBC">
        <w:rPr>
          <w:rFonts w:ascii="Times New Roman" w:hAnsi="Times New Roman" w:cs="Times New Roman"/>
          <w:sz w:val="28"/>
          <w:szCs w:val="28"/>
        </w:rPr>
        <w:t>, п</w:t>
      </w:r>
      <w:r w:rsidR="00C975B1" w:rsidRPr="00C975B1">
        <w:rPr>
          <w:rFonts w:ascii="Times New Roman" w:hAnsi="Times New Roman" w:cs="Times New Roman"/>
          <w:sz w:val="28"/>
          <w:szCs w:val="28"/>
        </w:rPr>
        <w:t>риоритетны</w:t>
      </w:r>
      <w:r w:rsidR="00CB6BBC">
        <w:rPr>
          <w:rFonts w:ascii="Times New Roman" w:hAnsi="Times New Roman" w:cs="Times New Roman"/>
          <w:sz w:val="28"/>
          <w:szCs w:val="28"/>
        </w:rPr>
        <w:t>ми</w:t>
      </w:r>
      <w:r w:rsidR="00C975B1" w:rsidRPr="00C975B1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="00CB6BBC">
        <w:rPr>
          <w:rFonts w:ascii="Times New Roman" w:hAnsi="Times New Roman" w:cs="Times New Roman"/>
          <w:sz w:val="28"/>
          <w:szCs w:val="28"/>
        </w:rPr>
        <w:t>ми которой являются</w:t>
      </w:r>
      <w:r w:rsidR="00C975B1" w:rsidRPr="00C975B1">
        <w:rPr>
          <w:rFonts w:ascii="Times New Roman" w:hAnsi="Times New Roman" w:cs="Times New Roman"/>
          <w:sz w:val="28"/>
          <w:szCs w:val="28"/>
        </w:rPr>
        <w:t>:</w:t>
      </w:r>
    </w:p>
    <w:p w:rsidR="00C975B1" w:rsidRPr="00C975B1" w:rsidRDefault="00C975B1" w:rsidP="00C975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5B1">
        <w:rPr>
          <w:rFonts w:ascii="Times New Roman" w:hAnsi="Times New Roman" w:cs="Times New Roman"/>
          <w:sz w:val="28"/>
          <w:szCs w:val="28"/>
        </w:rPr>
        <w:t>1.</w:t>
      </w:r>
      <w:r w:rsidRPr="00C975B1">
        <w:rPr>
          <w:rFonts w:ascii="Times New Roman" w:hAnsi="Times New Roman" w:cs="Times New Roman"/>
          <w:sz w:val="28"/>
          <w:szCs w:val="28"/>
        </w:rPr>
        <w:tab/>
        <w:t xml:space="preserve">Расширение социального партнёрства как одного из основных путей обеспечения практического обучения студентов и  трудоустройства выпускников; </w:t>
      </w:r>
    </w:p>
    <w:p w:rsidR="00C975B1" w:rsidRDefault="00C975B1" w:rsidP="00C975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5B1">
        <w:rPr>
          <w:rFonts w:ascii="Times New Roman" w:hAnsi="Times New Roman" w:cs="Times New Roman"/>
          <w:sz w:val="28"/>
          <w:szCs w:val="28"/>
        </w:rPr>
        <w:t>2.</w:t>
      </w:r>
      <w:r w:rsidRPr="00C975B1">
        <w:rPr>
          <w:rFonts w:ascii="Times New Roman" w:hAnsi="Times New Roman" w:cs="Times New Roman"/>
          <w:sz w:val="28"/>
          <w:szCs w:val="28"/>
        </w:rPr>
        <w:tab/>
        <w:t xml:space="preserve">Организация и руководство работой по профессиональному </w:t>
      </w:r>
      <w:r>
        <w:rPr>
          <w:rFonts w:ascii="Times New Roman" w:hAnsi="Times New Roman" w:cs="Times New Roman"/>
          <w:sz w:val="28"/>
          <w:szCs w:val="28"/>
        </w:rPr>
        <w:t>само</w:t>
      </w:r>
      <w:r w:rsidRPr="00C975B1">
        <w:rPr>
          <w:rFonts w:ascii="Times New Roman" w:hAnsi="Times New Roman" w:cs="Times New Roman"/>
          <w:sz w:val="28"/>
          <w:szCs w:val="28"/>
        </w:rPr>
        <w:t>определению, социальной адаптации и трудоустройству выпускников.</w:t>
      </w:r>
    </w:p>
    <w:p w:rsidR="00C975B1" w:rsidRPr="00C975B1" w:rsidRDefault="00550E0D" w:rsidP="00C975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скорейшей интеграции выпускников в трудовую деятельность, </w:t>
      </w:r>
      <w:r w:rsidR="003D1644">
        <w:rPr>
          <w:rFonts w:ascii="Times New Roman" w:hAnsi="Times New Roman" w:cs="Times New Roman"/>
          <w:sz w:val="28"/>
          <w:szCs w:val="28"/>
        </w:rPr>
        <w:t xml:space="preserve">внедрены  </w:t>
      </w:r>
      <w:r>
        <w:rPr>
          <w:rFonts w:ascii="Times New Roman" w:hAnsi="Times New Roman" w:cs="Times New Roman"/>
          <w:sz w:val="28"/>
          <w:szCs w:val="28"/>
        </w:rPr>
        <w:t xml:space="preserve"> методические рекомендации по трудоустройству, вопросам адаптации выпускников к профессиональной деятельности,</w:t>
      </w:r>
      <w:r w:rsidR="00C975B1" w:rsidRPr="00C975B1">
        <w:t xml:space="preserve"> </w:t>
      </w:r>
      <w:r w:rsidR="00C975B1" w:rsidRPr="00C975B1">
        <w:rPr>
          <w:rFonts w:ascii="Times New Roman" w:hAnsi="Times New Roman" w:cs="Times New Roman"/>
          <w:sz w:val="28"/>
          <w:szCs w:val="28"/>
        </w:rPr>
        <w:t>программа цикла классных часов «Законы успеха» для групп выпускных  курсов.  В программу входят классные часы по темам: «Где и как найти работу?», «10 верных способов провалить собеседование», «13 ступеней наверх», «Девять ступеней разрешения конфликта», «Современные способы заработка: фриланс», «Как не упустить свой шанс», «Вперед! Ваши действия – залог вашего успеха!». Указанные классные часы рекомендованы классным руководителям для включения в план работы с группой и проведению 1 раз в 2 месяца</w:t>
      </w:r>
      <w:r w:rsidR="00C975B1">
        <w:rPr>
          <w:rFonts w:ascii="Times New Roman" w:hAnsi="Times New Roman" w:cs="Times New Roman"/>
          <w:sz w:val="28"/>
          <w:szCs w:val="28"/>
        </w:rPr>
        <w:t xml:space="preserve">. </w:t>
      </w:r>
      <w:r w:rsidR="002343BC">
        <w:rPr>
          <w:rFonts w:ascii="Times New Roman" w:hAnsi="Times New Roman" w:cs="Times New Roman"/>
          <w:sz w:val="28"/>
          <w:szCs w:val="28"/>
        </w:rPr>
        <w:t>С</w:t>
      </w:r>
      <w:r w:rsidR="00C975B1" w:rsidRPr="00C975B1">
        <w:rPr>
          <w:rFonts w:ascii="Times New Roman" w:hAnsi="Times New Roman" w:cs="Times New Roman"/>
          <w:sz w:val="28"/>
          <w:szCs w:val="28"/>
        </w:rPr>
        <w:t xml:space="preserve">о стороны </w:t>
      </w:r>
      <w:r w:rsidR="00CB6BBC">
        <w:rPr>
          <w:rFonts w:ascii="Times New Roman" w:hAnsi="Times New Roman" w:cs="Times New Roman"/>
          <w:sz w:val="28"/>
          <w:szCs w:val="28"/>
        </w:rPr>
        <w:t>службы</w:t>
      </w:r>
      <w:r w:rsidR="00C975B1" w:rsidRPr="00C975B1">
        <w:rPr>
          <w:rFonts w:ascii="Times New Roman" w:hAnsi="Times New Roman" w:cs="Times New Roman"/>
          <w:sz w:val="28"/>
          <w:szCs w:val="28"/>
        </w:rPr>
        <w:t xml:space="preserve"> систематически, в рамках выступлений на классных часах, </w:t>
      </w:r>
      <w:r w:rsidR="00C975B1" w:rsidRPr="00C975B1">
        <w:rPr>
          <w:rFonts w:ascii="Times New Roman" w:hAnsi="Times New Roman" w:cs="Times New Roman"/>
          <w:sz w:val="28"/>
          <w:szCs w:val="28"/>
        </w:rPr>
        <w:lastRenderedPageBreak/>
        <w:t xml:space="preserve">происходит информирование обучающихся и выпускников о состоянии и тенденциях рынка труда с целью содействия их трудоустройству, а также летней занятости студентов младших курсов.  </w:t>
      </w:r>
    </w:p>
    <w:p w:rsidR="00440160" w:rsidRDefault="003D1644" w:rsidP="004401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r w:rsidR="00EA1FA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CB6BBC">
        <w:rPr>
          <w:rFonts w:ascii="Times New Roman" w:hAnsi="Times New Roman" w:cs="Times New Roman"/>
          <w:sz w:val="28"/>
          <w:szCs w:val="28"/>
        </w:rPr>
        <w:t>в группах</w:t>
      </w:r>
      <w:r w:rsidR="00C975B1" w:rsidRPr="00C975B1">
        <w:rPr>
          <w:rFonts w:ascii="Times New Roman" w:hAnsi="Times New Roman" w:cs="Times New Roman"/>
          <w:sz w:val="28"/>
          <w:szCs w:val="28"/>
        </w:rPr>
        <w:t xml:space="preserve"> </w:t>
      </w:r>
      <w:r w:rsidR="00DA1429">
        <w:rPr>
          <w:rFonts w:ascii="Times New Roman" w:hAnsi="Times New Roman" w:cs="Times New Roman"/>
          <w:sz w:val="28"/>
          <w:szCs w:val="28"/>
        </w:rPr>
        <w:t>прово</w:t>
      </w:r>
      <w:r w:rsidRPr="00C975B1">
        <w:rPr>
          <w:rFonts w:ascii="Times New Roman" w:hAnsi="Times New Roman" w:cs="Times New Roman"/>
          <w:sz w:val="28"/>
          <w:szCs w:val="28"/>
        </w:rPr>
        <w:t>д</w:t>
      </w:r>
      <w:r w:rsidR="00CB6BBC">
        <w:rPr>
          <w:rFonts w:ascii="Times New Roman" w:hAnsi="Times New Roman" w:cs="Times New Roman"/>
          <w:sz w:val="28"/>
          <w:szCs w:val="28"/>
        </w:rPr>
        <w:t>ятся</w:t>
      </w:r>
      <w:r w:rsidR="00C975B1" w:rsidRPr="00C975B1">
        <w:rPr>
          <w:rFonts w:ascii="Times New Roman" w:hAnsi="Times New Roman" w:cs="Times New Roman"/>
          <w:sz w:val="28"/>
          <w:szCs w:val="28"/>
        </w:rPr>
        <w:t xml:space="preserve"> тренинги: «Учитесь саморекламе», «Можно ли считать вас бизнесменом?», «Можете ли вы стать руководителем?», «Как справиться со стрессом?», «Проба на лидерство», «О ком мечтают работодатели?»</w:t>
      </w:r>
      <w:r w:rsidR="002343BC">
        <w:rPr>
          <w:rFonts w:ascii="Times New Roman" w:hAnsi="Times New Roman" w:cs="Times New Roman"/>
          <w:sz w:val="28"/>
          <w:szCs w:val="28"/>
        </w:rPr>
        <w:t xml:space="preserve">. </w:t>
      </w:r>
      <w:r w:rsidR="00C975B1" w:rsidRPr="00C975B1">
        <w:rPr>
          <w:rFonts w:ascii="Times New Roman" w:hAnsi="Times New Roman" w:cs="Times New Roman"/>
          <w:sz w:val="28"/>
          <w:szCs w:val="28"/>
        </w:rPr>
        <w:t xml:space="preserve">Тренинги направлены на развитие у студентов 3-х и 4-х курсов личностных качеств, востребованных работодателями на рынке труда. </w:t>
      </w:r>
      <w:r w:rsidR="00550E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6128" w:rsidRDefault="005E7216" w:rsidP="004401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7216">
        <w:rPr>
          <w:rFonts w:ascii="Times New Roman" w:hAnsi="Times New Roman" w:cs="Times New Roman"/>
          <w:sz w:val="28"/>
          <w:szCs w:val="28"/>
        </w:rPr>
        <w:t xml:space="preserve">С целью содействия сокращению сроков подбора специалистов из числа выпускников </w:t>
      </w:r>
      <w:r w:rsidR="00F556D2">
        <w:rPr>
          <w:rFonts w:ascii="Times New Roman" w:hAnsi="Times New Roman" w:cs="Times New Roman"/>
          <w:sz w:val="28"/>
          <w:szCs w:val="28"/>
        </w:rPr>
        <w:t>учреждения</w:t>
      </w:r>
      <w:r w:rsidR="00EA1FAF">
        <w:rPr>
          <w:rFonts w:ascii="Times New Roman" w:hAnsi="Times New Roman" w:cs="Times New Roman"/>
          <w:sz w:val="28"/>
          <w:szCs w:val="28"/>
        </w:rPr>
        <w:t xml:space="preserve">, </w:t>
      </w:r>
      <w:r w:rsidRPr="005E7216">
        <w:rPr>
          <w:rFonts w:ascii="Times New Roman" w:hAnsi="Times New Roman" w:cs="Times New Roman"/>
          <w:sz w:val="28"/>
          <w:szCs w:val="28"/>
        </w:rPr>
        <w:t xml:space="preserve">их трудоустройству </w:t>
      </w:r>
      <w:r w:rsidR="00EA1FAF" w:rsidRPr="00EA1FAF">
        <w:rPr>
          <w:rFonts w:ascii="Times New Roman" w:hAnsi="Times New Roman" w:cs="Times New Roman"/>
          <w:sz w:val="28"/>
          <w:szCs w:val="28"/>
        </w:rPr>
        <w:t>Филиал ПАО «</w:t>
      </w:r>
      <w:r w:rsidR="00CB6BBC">
        <w:rPr>
          <w:rFonts w:ascii="Times New Roman" w:hAnsi="Times New Roman" w:cs="Times New Roman"/>
          <w:sz w:val="28"/>
          <w:szCs w:val="28"/>
        </w:rPr>
        <w:t>Компания</w:t>
      </w:r>
      <w:r w:rsidR="00EA1FAF" w:rsidRPr="00EA1FAF">
        <w:rPr>
          <w:rFonts w:ascii="Times New Roman" w:hAnsi="Times New Roman" w:cs="Times New Roman"/>
          <w:sz w:val="28"/>
          <w:szCs w:val="28"/>
        </w:rPr>
        <w:t xml:space="preserve"> «С</w:t>
      </w:r>
      <w:r w:rsidR="00CB6BBC">
        <w:rPr>
          <w:rFonts w:ascii="Times New Roman" w:hAnsi="Times New Roman" w:cs="Times New Roman"/>
          <w:sz w:val="28"/>
          <w:szCs w:val="28"/>
        </w:rPr>
        <w:t>ухой</w:t>
      </w:r>
      <w:r w:rsidR="00EA1FAF" w:rsidRPr="00EA1FAF">
        <w:rPr>
          <w:rFonts w:ascii="Times New Roman" w:hAnsi="Times New Roman" w:cs="Times New Roman"/>
          <w:sz w:val="28"/>
          <w:szCs w:val="28"/>
        </w:rPr>
        <w:t>» «КнААЗ им. Ю.А. Гагарина»</w:t>
      </w:r>
      <w:r w:rsidR="00EA1FAF">
        <w:rPr>
          <w:rFonts w:ascii="Times New Roman" w:hAnsi="Times New Roman" w:cs="Times New Roman"/>
          <w:sz w:val="28"/>
          <w:szCs w:val="28"/>
        </w:rPr>
        <w:t xml:space="preserve"> </w:t>
      </w:r>
      <w:r w:rsidRPr="005E7216">
        <w:rPr>
          <w:rFonts w:ascii="Times New Roman" w:hAnsi="Times New Roman" w:cs="Times New Roman"/>
          <w:sz w:val="28"/>
          <w:szCs w:val="28"/>
        </w:rPr>
        <w:t xml:space="preserve">заключает прямые договоры о взаимных обязательствах </w:t>
      </w:r>
      <w:r w:rsidR="00EA1FAF" w:rsidRPr="005E7216">
        <w:rPr>
          <w:rFonts w:ascii="Times New Roman" w:hAnsi="Times New Roman" w:cs="Times New Roman"/>
          <w:sz w:val="28"/>
          <w:szCs w:val="28"/>
        </w:rPr>
        <w:t xml:space="preserve">со студентами </w:t>
      </w:r>
      <w:r w:rsidR="00EA1FAF">
        <w:rPr>
          <w:rFonts w:ascii="Times New Roman" w:hAnsi="Times New Roman" w:cs="Times New Roman"/>
          <w:sz w:val="28"/>
          <w:szCs w:val="28"/>
        </w:rPr>
        <w:t>2-4</w:t>
      </w:r>
      <w:r w:rsidR="00EA1FAF" w:rsidRPr="005E7216">
        <w:rPr>
          <w:rFonts w:ascii="Times New Roman" w:hAnsi="Times New Roman" w:cs="Times New Roman"/>
          <w:sz w:val="28"/>
          <w:szCs w:val="28"/>
        </w:rPr>
        <w:t xml:space="preserve"> курсов</w:t>
      </w:r>
      <w:r w:rsidR="00EA1FAF">
        <w:rPr>
          <w:rFonts w:ascii="Times New Roman" w:hAnsi="Times New Roman" w:cs="Times New Roman"/>
          <w:sz w:val="28"/>
          <w:szCs w:val="28"/>
        </w:rPr>
        <w:t xml:space="preserve">, </w:t>
      </w:r>
      <w:r w:rsidR="00EA1FAF" w:rsidRPr="005E7216">
        <w:rPr>
          <w:rFonts w:ascii="Times New Roman" w:hAnsi="Times New Roman" w:cs="Times New Roman"/>
          <w:sz w:val="28"/>
          <w:szCs w:val="28"/>
        </w:rPr>
        <w:t xml:space="preserve"> </w:t>
      </w:r>
      <w:r w:rsidRPr="005E7216">
        <w:rPr>
          <w:rFonts w:ascii="Times New Roman" w:hAnsi="Times New Roman" w:cs="Times New Roman"/>
          <w:sz w:val="28"/>
          <w:szCs w:val="28"/>
        </w:rPr>
        <w:t>что гарантирует: студенту – получение дополнительного материального стимулирования (заводская стипендия),  предприятию – трудоустройство выпускников не позднее 3-х месяцев после окончани</w:t>
      </w:r>
      <w:r w:rsidR="00EA1FAF">
        <w:rPr>
          <w:rFonts w:ascii="Times New Roman" w:hAnsi="Times New Roman" w:cs="Times New Roman"/>
          <w:sz w:val="28"/>
          <w:szCs w:val="28"/>
        </w:rPr>
        <w:t>я</w:t>
      </w:r>
      <w:r w:rsidRPr="005E7216">
        <w:rPr>
          <w:rFonts w:ascii="Times New Roman" w:hAnsi="Times New Roman" w:cs="Times New Roman"/>
          <w:sz w:val="28"/>
          <w:szCs w:val="28"/>
        </w:rPr>
        <w:t xml:space="preserve"> </w:t>
      </w:r>
      <w:r w:rsidR="00F556D2">
        <w:rPr>
          <w:rFonts w:ascii="Times New Roman" w:hAnsi="Times New Roman" w:cs="Times New Roman"/>
          <w:sz w:val="28"/>
          <w:szCs w:val="28"/>
        </w:rPr>
        <w:t>учреждения</w:t>
      </w:r>
      <w:r w:rsidRPr="005E72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343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43BC">
        <w:rPr>
          <w:rFonts w:ascii="Times New Roman" w:hAnsi="Times New Roman" w:cs="Times New Roman"/>
          <w:sz w:val="28"/>
          <w:szCs w:val="28"/>
        </w:rPr>
        <w:t xml:space="preserve">В настоящий момент заключено </w:t>
      </w:r>
      <w:r w:rsidR="00CB6BBC">
        <w:rPr>
          <w:rFonts w:ascii="Times New Roman" w:hAnsi="Times New Roman" w:cs="Times New Roman"/>
          <w:sz w:val="28"/>
          <w:szCs w:val="28"/>
        </w:rPr>
        <w:t>36</w:t>
      </w:r>
      <w:r w:rsidR="002343BC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CB6BBC">
        <w:rPr>
          <w:rFonts w:ascii="Times New Roman" w:hAnsi="Times New Roman" w:cs="Times New Roman"/>
          <w:sz w:val="28"/>
          <w:szCs w:val="28"/>
        </w:rPr>
        <w:t>ов</w:t>
      </w:r>
      <w:r w:rsidR="00EA1FAF">
        <w:rPr>
          <w:rFonts w:ascii="Times New Roman" w:hAnsi="Times New Roman" w:cs="Times New Roman"/>
          <w:sz w:val="28"/>
          <w:szCs w:val="28"/>
        </w:rPr>
        <w:t xml:space="preserve"> с </w:t>
      </w:r>
      <w:r w:rsidR="002343BC">
        <w:rPr>
          <w:rFonts w:ascii="Times New Roman" w:hAnsi="Times New Roman" w:cs="Times New Roman"/>
          <w:sz w:val="28"/>
          <w:szCs w:val="28"/>
        </w:rPr>
        <w:t xml:space="preserve"> обучающимися по</w:t>
      </w:r>
      <w:proofErr w:type="gramEnd"/>
      <w:r w:rsidR="002343BC">
        <w:rPr>
          <w:rFonts w:ascii="Times New Roman" w:hAnsi="Times New Roman" w:cs="Times New Roman"/>
          <w:sz w:val="28"/>
          <w:szCs w:val="28"/>
        </w:rPr>
        <w:t xml:space="preserve"> специальностям «Производство летательных аппаратов», «Технология машиностроения»</w:t>
      </w:r>
      <w:r w:rsidR="00CB6BBC">
        <w:rPr>
          <w:rFonts w:ascii="Times New Roman" w:hAnsi="Times New Roman" w:cs="Times New Roman"/>
          <w:sz w:val="28"/>
          <w:szCs w:val="28"/>
        </w:rPr>
        <w:t xml:space="preserve"> и профессиям «Слесарь-сборщик авиационной техники», «Токарь», «Станочник»</w:t>
      </w:r>
      <w:r w:rsidR="002343BC">
        <w:rPr>
          <w:rFonts w:ascii="Times New Roman" w:hAnsi="Times New Roman" w:cs="Times New Roman"/>
          <w:sz w:val="28"/>
          <w:szCs w:val="28"/>
        </w:rPr>
        <w:t>.</w:t>
      </w:r>
    </w:p>
    <w:p w:rsidR="005E7216" w:rsidRPr="00440160" w:rsidRDefault="002343BC" w:rsidP="004401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6128">
        <w:rPr>
          <w:rFonts w:ascii="Times New Roman" w:hAnsi="Times New Roman" w:cs="Times New Roman"/>
          <w:sz w:val="28"/>
          <w:szCs w:val="28"/>
        </w:rPr>
        <w:t>П</w:t>
      </w:r>
      <w:r w:rsidR="00696128" w:rsidRPr="00696128">
        <w:rPr>
          <w:rFonts w:ascii="Times New Roman" w:hAnsi="Times New Roman" w:cs="Times New Roman"/>
          <w:sz w:val="28"/>
          <w:szCs w:val="28"/>
        </w:rPr>
        <w:t>роведена  активная работа по содействию трудоустройству и занятости выпускников</w:t>
      </w:r>
      <w:r w:rsidR="006961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6128">
        <w:rPr>
          <w:rFonts w:ascii="Times New Roman" w:hAnsi="Times New Roman" w:cs="Times New Roman"/>
          <w:sz w:val="28"/>
          <w:szCs w:val="28"/>
        </w:rPr>
        <w:t>выпустившихся</w:t>
      </w:r>
      <w:proofErr w:type="spellEnd"/>
      <w:r w:rsidR="00696128">
        <w:rPr>
          <w:rFonts w:ascii="Times New Roman" w:hAnsi="Times New Roman" w:cs="Times New Roman"/>
          <w:sz w:val="28"/>
          <w:szCs w:val="28"/>
        </w:rPr>
        <w:t xml:space="preserve"> в феврале 2017 года</w:t>
      </w:r>
      <w:r w:rsidR="00696128" w:rsidRPr="00696128">
        <w:rPr>
          <w:rFonts w:ascii="Times New Roman" w:hAnsi="Times New Roman" w:cs="Times New Roman"/>
          <w:sz w:val="28"/>
          <w:szCs w:val="28"/>
        </w:rPr>
        <w:t>. При содействии филиала ПАО «Компания «Сухой» «КнААЗ им. Ю.А. Гагарина», КГКУ ЦЗН, предприятий общественного питания города  подготовлен банк вакансий для выпускников групп СС-43,44, ЭМ-35, ТМ-31,</w:t>
      </w:r>
      <w:r w:rsidR="00F556D2">
        <w:rPr>
          <w:rFonts w:ascii="Times New Roman" w:hAnsi="Times New Roman" w:cs="Times New Roman"/>
          <w:sz w:val="28"/>
          <w:szCs w:val="28"/>
        </w:rPr>
        <w:t xml:space="preserve"> ТМ-</w:t>
      </w:r>
      <w:r w:rsidR="00696128" w:rsidRPr="00696128">
        <w:rPr>
          <w:rFonts w:ascii="Times New Roman" w:hAnsi="Times New Roman" w:cs="Times New Roman"/>
          <w:sz w:val="28"/>
          <w:szCs w:val="28"/>
        </w:rPr>
        <w:t xml:space="preserve">32, П-36.   </w:t>
      </w:r>
      <w:proofErr w:type="gramStart"/>
      <w:r w:rsidR="00696128">
        <w:rPr>
          <w:rFonts w:ascii="Times New Roman" w:hAnsi="Times New Roman" w:cs="Times New Roman"/>
          <w:sz w:val="28"/>
          <w:szCs w:val="28"/>
        </w:rPr>
        <w:t>О</w:t>
      </w:r>
      <w:r w:rsidR="00696128" w:rsidRPr="00696128">
        <w:rPr>
          <w:rFonts w:ascii="Times New Roman" w:hAnsi="Times New Roman" w:cs="Times New Roman"/>
          <w:sz w:val="28"/>
          <w:szCs w:val="28"/>
        </w:rPr>
        <w:t>рганизована встреча выпускников с сотрудниками КГКУ ЦЗН, в которой приняли участие 156 выпускников. 12 февраля</w:t>
      </w:r>
      <w:r w:rsidR="00F556D2">
        <w:rPr>
          <w:rFonts w:ascii="Times New Roman" w:hAnsi="Times New Roman" w:cs="Times New Roman"/>
          <w:sz w:val="28"/>
          <w:szCs w:val="28"/>
        </w:rPr>
        <w:t xml:space="preserve"> 2017 года</w:t>
      </w:r>
      <w:r w:rsidR="00696128" w:rsidRPr="00696128">
        <w:rPr>
          <w:rFonts w:ascii="Times New Roman" w:hAnsi="Times New Roman" w:cs="Times New Roman"/>
          <w:sz w:val="28"/>
          <w:szCs w:val="28"/>
        </w:rPr>
        <w:t xml:space="preserve"> состоялась встреча выпускников (</w:t>
      </w:r>
      <w:r w:rsidR="00F556D2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="00696128" w:rsidRPr="00696128">
        <w:rPr>
          <w:rFonts w:ascii="Times New Roman" w:hAnsi="Times New Roman" w:cs="Times New Roman"/>
          <w:sz w:val="28"/>
          <w:szCs w:val="28"/>
        </w:rPr>
        <w:t>62 чел</w:t>
      </w:r>
      <w:r w:rsidR="00F556D2">
        <w:rPr>
          <w:rFonts w:ascii="Times New Roman" w:hAnsi="Times New Roman" w:cs="Times New Roman"/>
          <w:sz w:val="28"/>
          <w:szCs w:val="28"/>
        </w:rPr>
        <w:t>.</w:t>
      </w:r>
      <w:r w:rsidR="00696128" w:rsidRPr="00696128">
        <w:rPr>
          <w:rFonts w:ascii="Times New Roman" w:hAnsi="Times New Roman" w:cs="Times New Roman"/>
          <w:sz w:val="28"/>
          <w:szCs w:val="28"/>
        </w:rPr>
        <w:t xml:space="preserve">) </w:t>
      </w:r>
      <w:r w:rsidR="00F556D2">
        <w:rPr>
          <w:rFonts w:ascii="Times New Roman" w:hAnsi="Times New Roman" w:cs="Times New Roman"/>
          <w:sz w:val="28"/>
          <w:szCs w:val="28"/>
        </w:rPr>
        <w:t>учреждения</w:t>
      </w:r>
      <w:r w:rsidR="00696128" w:rsidRPr="00696128">
        <w:rPr>
          <w:rFonts w:ascii="Times New Roman" w:hAnsi="Times New Roman" w:cs="Times New Roman"/>
          <w:sz w:val="28"/>
          <w:szCs w:val="28"/>
        </w:rPr>
        <w:t xml:space="preserve"> с ответственным секретарем приемной комиссии </w:t>
      </w:r>
      <w:proofErr w:type="spellStart"/>
      <w:r w:rsidR="00696128" w:rsidRPr="00696128">
        <w:rPr>
          <w:rFonts w:ascii="Times New Roman" w:hAnsi="Times New Roman" w:cs="Times New Roman"/>
          <w:sz w:val="28"/>
          <w:szCs w:val="28"/>
        </w:rPr>
        <w:t>КнАГТУ</w:t>
      </w:r>
      <w:proofErr w:type="spellEnd"/>
      <w:r w:rsidR="00696128" w:rsidRPr="00696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128" w:rsidRPr="00696128">
        <w:rPr>
          <w:rFonts w:ascii="Times New Roman" w:hAnsi="Times New Roman" w:cs="Times New Roman"/>
          <w:sz w:val="28"/>
          <w:szCs w:val="28"/>
        </w:rPr>
        <w:t>Гринфильдом</w:t>
      </w:r>
      <w:proofErr w:type="spellEnd"/>
      <w:r w:rsidR="00696128" w:rsidRPr="00696128">
        <w:rPr>
          <w:rFonts w:ascii="Times New Roman" w:hAnsi="Times New Roman" w:cs="Times New Roman"/>
          <w:sz w:val="28"/>
          <w:szCs w:val="28"/>
        </w:rPr>
        <w:t xml:space="preserve"> Г.М.  В дни работы ГИА (7,8,9 февраля) в кампусе «Центральном» была развернута выездная сессия работы </w:t>
      </w:r>
      <w:r w:rsidR="00696128" w:rsidRPr="00696128">
        <w:rPr>
          <w:rFonts w:ascii="Times New Roman" w:hAnsi="Times New Roman" w:cs="Times New Roman"/>
          <w:sz w:val="28"/>
          <w:szCs w:val="28"/>
        </w:rPr>
        <w:lastRenderedPageBreak/>
        <w:t xml:space="preserve">сотрудников </w:t>
      </w:r>
      <w:r w:rsidR="00F556D2">
        <w:rPr>
          <w:rFonts w:ascii="Times New Roman" w:hAnsi="Times New Roman" w:cs="Times New Roman"/>
          <w:sz w:val="28"/>
          <w:szCs w:val="28"/>
        </w:rPr>
        <w:t>отдела кадров</w:t>
      </w:r>
      <w:r w:rsidR="00696128" w:rsidRPr="00696128">
        <w:rPr>
          <w:rFonts w:ascii="Times New Roman" w:hAnsi="Times New Roman" w:cs="Times New Roman"/>
          <w:sz w:val="28"/>
          <w:szCs w:val="28"/>
        </w:rPr>
        <w:t xml:space="preserve"> филиала ПАО «Компания «Сухой» «КнААЗ им. Ю.А. Гагарина</w:t>
      </w:r>
      <w:proofErr w:type="gramEnd"/>
      <w:r w:rsidR="00696128" w:rsidRPr="00696128">
        <w:rPr>
          <w:rFonts w:ascii="Times New Roman" w:hAnsi="Times New Roman" w:cs="Times New Roman"/>
          <w:sz w:val="28"/>
          <w:szCs w:val="28"/>
        </w:rPr>
        <w:t xml:space="preserve">». По результатам </w:t>
      </w:r>
      <w:r w:rsidR="00696128">
        <w:rPr>
          <w:rFonts w:ascii="Times New Roman" w:hAnsi="Times New Roman" w:cs="Times New Roman"/>
          <w:sz w:val="28"/>
          <w:szCs w:val="28"/>
        </w:rPr>
        <w:t xml:space="preserve">предварительного </w:t>
      </w:r>
      <w:r w:rsidR="00696128" w:rsidRPr="00696128">
        <w:rPr>
          <w:rFonts w:ascii="Times New Roman" w:hAnsi="Times New Roman" w:cs="Times New Roman"/>
          <w:sz w:val="28"/>
          <w:szCs w:val="28"/>
        </w:rPr>
        <w:t xml:space="preserve">мониторинга занятости на 1 </w:t>
      </w:r>
      <w:r w:rsidR="00696128">
        <w:rPr>
          <w:rFonts w:ascii="Times New Roman" w:hAnsi="Times New Roman" w:cs="Times New Roman"/>
          <w:sz w:val="28"/>
          <w:szCs w:val="28"/>
        </w:rPr>
        <w:t>апреля</w:t>
      </w:r>
      <w:r w:rsidR="00696128" w:rsidRPr="00696128">
        <w:rPr>
          <w:rFonts w:ascii="Times New Roman" w:hAnsi="Times New Roman" w:cs="Times New Roman"/>
          <w:sz w:val="28"/>
          <w:szCs w:val="28"/>
        </w:rPr>
        <w:t xml:space="preserve"> 2017 </w:t>
      </w:r>
      <w:r w:rsidR="00696128">
        <w:rPr>
          <w:rFonts w:ascii="Times New Roman" w:hAnsi="Times New Roman" w:cs="Times New Roman"/>
          <w:sz w:val="28"/>
          <w:szCs w:val="28"/>
        </w:rPr>
        <w:t xml:space="preserve">года </w:t>
      </w:r>
      <w:r w:rsidR="00696128" w:rsidRPr="00696128">
        <w:rPr>
          <w:rFonts w:ascii="Times New Roman" w:hAnsi="Times New Roman" w:cs="Times New Roman"/>
          <w:sz w:val="28"/>
          <w:szCs w:val="28"/>
        </w:rPr>
        <w:t>доля трудоустроенных выпускников</w:t>
      </w:r>
      <w:r w:rsidR="00922EC4">
        <w:rPr>
          <w:rFonts w:ascii="Times New Roman" w:hAnsi="Times New Roman" w:cs="Times New Roman"/>
          <w:sz w:val="28"/>
          <w:szCs w:val="28"/>
        </w:rPr>
        <w:t xml:space="preserve"> 2017 года </w:t>
      </w:r>
      <w:r w:rsidR="00696128" w:rsidRPr="00696128">
        <w:rPr>
          <w:rFonts w:ascii="Times New Roman" w:hAnsi="Times New Roman" w:cs="Times New Roman"/>
          <w:sz w:val="28"/>
          <w:szCs w:val="28"/>
        </w:rPr>
        <w:t xml:space="preserve"> </w:t>
      </w:r>
      <w:r w:rsidR="00696128">
        <w:rPr>
          <w:rFonts w:ascii="Times New Roman" w:hAnsi="Times New Roman" w:cs="Times New Roman"/>
          <w:sz w:val="28"/>
          <w:szCs w:val="28"/>
        </w:rPr>
        <w:t>составляет 6</w:t>
      </w:r>
      <w:r w:rsidR="00DA1429">
        <w:rPr>
          <w:rFonts w:ascii="Times New Roman" w:hAnsi="Times New Roman" w:cs="Times New Roman"/>
          <w:sz w:val="28"/>
          <w:szCs w:val="28"/>
        </w:rPr>
        <w:t>7,8</w:t>
      </w:r>
      <w:r w:rsidR="00696128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5E7216" w:rsidRDefault="00696128" w:rsidP="00550E0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Систематически обновляется </w:t>
      </w:r>
      <w:r w:rsidR="00550E0D">
        <w:rPr>
          <w:rFonts w:ascii="Times New Roman" w:eastAsia="Times New Roman" w:hAnsi="Times New Roman"/>
          <w:sz w:val="28"/>
          <w:szCs w:val="28"/>
        </w:rPr>
        <w:t xml:space="preserve"> информационный стенд</w:t>
      </w:r>
      <w:r>
        <w:rPr>
          <w:rFonts w:ascii="Times New Roman" w:eastAsia="Times New Roman" w:hAnsi="Times New Roman"/>
          <w:sz w:val="28"/>
          <w:szCs w:val="28"/>
        </w:rPr>
        <w:t xml:space="preserve"> «Выпускнику</w:t>
      </w:r>
      <w:r w:rsidR="00440160">
        <w:rPr>
          <w:rFonts w:ascii="Times New Roman" w:eastAsia="Times New Roman" w:hAnsi="Times New Roman"/>
          <w:sz w:val="28"/>
          <w:szCs w:val="28"/>
        </w:rPr>
        <w:t>»</w:t>
      </w:r>
      <w:r w:rsidR="00550E0D">
        <w:rPr>
          <w:rFonts w:ascii="Times New Roman" w:eastAsia="Times New Roman" w:hAnsi="Times New Roman"/>
          <w:sz w:val="28"/>
          <w:szCs w:val="28"/>
        </w:rPr>
        <w:t xml:space="preserve">, </w:t>
      </w:r>
      <w:r w:rsidR="00EA1FAF">
        <w:rPr>
          <w:rFonts w:ascii="Times New Roman" w:eastAsia="Times New Roman" w:hAnsi="Times New Roman"/>
          <w:sz w:val="28"/>
          <w:szCs w:val="28"/>
        </w:rPr>
        <w:t xml:space="preserve">где </w:t>
      </w:r>
      <w:r w:rsidR="00EA1FAF" w:rsidRPr="00CA7CB6">
        <w:rPr>
          <w:rFonts w:ascii="Times New Roman" w:eastAsia="Times New Roman" w:hAnsi="Times New Roman"/>
          <w:sz w:val="28"/>
          <w:szCs w:val="28"/>
        </w:rPr>
        <w:t>размещаются</w:t>
      </w:r>
      <w:r w:rsidR="00EA1FAF">
        <w:rPr>
          <w:rFonts w:ascii="Times New Roman" w:eastAsia="Times New Roman" w:hAnsi="Times New Roman"/>
          <w:sz w:val="28"/>
          <w:szCs w:val="28"/>
        </w:rPr>
        <w:t xml:space="preserve"> </w:t>
      </w:r>
      <w:r w:rsidR="00440160">
        <w:rPr>
          <w:rFonts w:ascii="Times New Roman" w:eastAsia="Times New Roman" w:hAnsi="Times New Roman"/>
          <w:sz w:val="28"/>
          <w:szCs w:val="28"/>
        </w:rPr>
        <w:t>основные рекомендации по составлению резюме, прохождению собеседования, возможностях продолжения обучения и др.</w:t>
      </w:r>
      <w:r w:rsidR="005E7216">
        <w:rPr>
          <w:rFonts w:ascii="Times New Roman" w:eastAsia="Times New Roman" w:hAnsi="Times New Roman"/>
          <w:sz w:val="28"/>
          <w:szCs w:val="28"/>
        </w:rPr>
        <w:t xml:space="preserve"> информация</w:t>
      </w:r>
      <w:r w:rsidR="00EA1FAF">
        <w:rPr>
          <w:rFonts w:ascii="Times New Roman" w:eastAsia="Times New Roman" w:hAnsi="Times New Roman"/>
          <w:sz w:val="28"/>
          <w:szCs w:val="28"/>
        </w:rPr>
        <w:t xml:space="preserve">, а также ежемесячно </w:t>
      </w:r>
      <w:r w:rsidR="00EA1FAF" w:rsidRPr="00CA7CB6">
        <w:rPr>
          <w:rFonts w:ascii="Times New Roman" w:eastAsia="Times New Roman" w:hAnsi="Times New Roman"/>
          <w:sz w:val="28"/>
          <w:szCs w:val="28"/>
        </w:rPr>
        <w:t>об</w:t>
      </w:r>
      <w:r w:rsidR="00EA1FAF">
        <w:rPr>
          <w:rFonts w:ascii="Times New Roman" w:eastAsia="Times New Roman" w:hAnsi="Times New Roman"/>
          <w:sz w:val="28"/>
          <w:szCs w:val="28"/>
        </w:rPr>
        <w:t>новляются (при поддержке ЦЗН) вакансии</w:t>
      </w:r>
      <w:r w:rsidR="00EA1FAF" w:rsidRPr="00CA7CB6">
        <w:rPr>
          <w:rFonts w:ascii="Times New Roman" w:eastAsia="Times New Roman" w:hAnsi="Times New Roman"/>
          <w:sz w:val="28"/>
          <w:szCs w:val="28"/>
        </w:rPr>
        <w:t xml:space="preserve"> </w:t>
      </w:r>
      <w:r w:rsidR="00EA1FAF">
        <w:rPr>
          <w:rFonts w:ascii="Times New Roman" w:eastAsia="Times New Roman" w:hAnsi="Times New Roman"/>
          <w:sz w:val="28"/>
          <w:szCs w:val="28"/>
        </w:rPr>
        <w:t xml:space="preserve">для </w:t>
      </w:r>
      <w:r w:rsidR="00EA1FAF" w:rsidRPr="00CA7CB6">
        <w:rPr>
          <w:rFonts w:ascii="Times New Roman" w:eastAsia="Times New Roman" w:hAnsi="Times New Roman"/>
          <w:sz w:val="28"/>
          <w:szCs w:val="28"/>
        </w:rPr>
        <w:t xml:space="preserve"> временно</w:t>
      </w:r>
      <w:r>
        <w:rPr>
          <w:rFonts w:ascii="Times New Roman" w:eastAsia="Times New Roman" w:hAnsi="Times New Roman"/>
          <w:sz w:val="28"/>
          <w:szCs w:val="28"/>
        </w:rPr>
        <w:t>го</w:t>
      </w:r>
      <w:r w:rsidR="00EA1FAF" w:rsidRPr="00CA7CB6">
        <w:rPr>
          <w:rFonts w:ascii="Times New Roman" w:eastAsia="Times New Roman" w:hAnsi="Times New Roman"/>
          <w:sz w:val="28"/>
          <w:szCs w:val="28"/>
        </w:rPr>
        <w:t xml:space="preserve"> </w:t>
      </w:r>
      <w:r w:rsidR="00EA1FAF">
        <w:rPr>
          <w:rFonts w:ascii="Times New Roman" w:eastAsia="Times New Roman" w:hAnsi="Times New Roman"/>
          <w:sz w:val="28"/>
          <w:szCs w:val="28"/>
        </w:rPr>
        <w:t>и постоянно</w:t>
      </w:r>
      <w:r>
        <w:rPr>
          <w:rFonts w:ascii="Times New Roman" w:eastAsia="Times New Roman" w:hAnsi="Times New Roman"/>
          <w:sz w:val="28"/>
          <w:szCs w:val="28"/>
        </w:rPr>
        <w:t>го трудоустройства обучающихся и</w:t>
      </w:r>
      <w:r w:rsidR="00EA1FAF">
        <w:rPr>
          <w:rFonts w:ascii="Times New Roman" w:eastAsia="Times New Roman" w:hAnsi="Times New Roman"/>
          <w:sz w:val="28"/>
          <w:szCs w:val="28"/>
        </w:rPr>
        <w:t xml:space="preserve"> выпускников.</w:t>
      </w:r>
    </w:p>
    <w:p w:rsidR="00165BE8" w:rsidRDefault="00165BE8" w:rsidP="00AF76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BE8">
        <w:rPr>
          <w:rFonts w:ascii="Times New Roman" w:hAnsi="Times New Roman" w:cs="Times New Roman"/>
          <w:sz w:val="28"/>
          <w:szCs w:val="28"/>
        </w:rPr>
        <w:t xml:space="preserve">Выпускники </w:t>
      </w:r>
      <w:r w:rsidR="00F556D2">
        <w:rPr>
          <w:rFonts w:ascii="Times New Roman" w:hAnsi="Times New Roman" w:cs="Times New Roman"/>
          <w:sz w:val="28"/>
          <w:szCs w:val="28"/>
        </w:rPr>
        <w:t>учреждения</w:t>
      </w:r>
      <w:r w:rsidRPr="00165BE8">
        <w:rPr>
          <w:rFonts w:ascii="Times New Roman" w:hAnsi="Times New Roman" w:cs="Times New Roman"/>
          <w:sz w:val="28"/>
          <w:szCs w:val="28"/>
        </w:rPr>
        <w:t xml:space="preserve"> так же активно работают с </w:t>
      </w:r>
      <w:r w:rsidR="00696128">
        <w:rPr>
          <w:rFonts w:ascii="Times New Roman" w:hAnsi="Times New Roman" w:cs="Times New Roman"/>
          <w:sz w:val="28"/>
          <w:szCs w:val="28"/>
        </w:rPr>
        <w:t xml:space="preserve">официальным </w:t>
      </w:r>
      <w:r w:rsidRPr="00165BE8">
        <w:rPr>
          <w:rFonts w:ascii="Times New Roman" w:hAnsi="Times New Roman" w:cs="Times New Roman"/>
          <w:sz w:val="28"/>
          <w:szCs w:val="28"/>
        </w:rPr>
        <w:t xml:space="preserve">сайтом </w:t>
      </w:r>
      <w:r w:rsidR="00696128">
        <w:rPr>
          <w:rFonts w:ascii="Times New Roman" w:hAnsi="Times New Roman" w:cs="Times New Roman"/>
          <w:sz w:val="28"/>
          <w:szCs w:val="28"/>
        </w:rPr>
        <w:t>учреждения</w:t>
      </w:r>
      <w:r w:rsidRPr="00165BE8">
        <w:rPr>
          <w:rFonts w:ascii="Times New Roman" w:hAnsi="Times New Roman" w:cs="Times New Roman"/>
          <w:sz w:val="28"/>
          <w:szCs w:val="28"/>
        </w:rPr>
        <w:t xml:space="preserve">, где представлены рекомендации по трудоустройству, с внутренней информационной системой «База данных вакантных мест» (более 200 предприятий г. Комсомольска-на-Амуре и Хабаровского края), которая систематически обновляется, доступ к ней имеют все студенты </w:t>
      </w:r>
      <w:r w:rsidR="00F556D2">
        <w:rPr>
          <w:rFonts w:ascii="Times New Roman" w:hAnsi="Times New Roman" w:cs="Times New Roman"/>
          <w:sz w:val="28"/>
          <w:szCs w:val="28"/>
        </w:rPr>
        <w:t>учреждения</w:t>
      </w:r>
      <w:r w:rsidRPr="00165BE8">
        <w:rPr>
          <w:rFonts w:ascii="Times New Roman" w:hAnsi="Times New Roman" w:cs="Times New Roman"/>
          <w:sz w:val="28"/>
          <w:szCs w:val="28"/>
        </w:rPr>
        <w:t xml:space="preserve"> на внутреннем </w:t>
      </w:r>
      <w:r w:rsidR="00EA1FAF">
        <w:rPr>
          <w:rFonts w:ascii="Times New Roman" w:hAnsi="Times New Roman" w:cs="Times New Roman"/>
          <w:sz w:val="28"/>
          <w:szCs w:val="28"/>
        </w:rPr>
        <w:t>сервере</w:t>
      </w:r>
      <w:r w:rsidRPr="00165BE8">
        <w:rPr>
          <w:rFonts w:ascii="Times New Roman" w:hAnsi="Times New Roman" w:cs="Times New Roman"/>
          <w:sz w:val="28"/>
          <w:szCs w:val="28"/>
        </w:rPr>
        <w:t>. Студенты младших курсов могут найти в ней варианты летней занятости, и временного трудоустройства.</w:t>
      </w:r>
    </w:p>
    <w:p w:rsidR="001D6B16" w:rsidRPr="000736F3" w:rsidRDefault="001D6B16" w:rsidP="00F556D2">
      <w:pPr>
        <w:tabs>
          <w:tab w:val="left" w:pos="142"/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6.2.</w:t>
      </w:r>
      <w:r w:rsidRPr="00140FE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Мониторинг выпускников дневной 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обучения по программам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подготовки квалифицированных рабочих, служащих и программам подготовки специалистов  среднего звена.</w:t>
      </w:r>
    </w:p>
    <w:p w:rsidR="00AF7622" w:rsidRDefault="00696128" w:rsidP="00AF76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трудоустройства и занятости  выпускников 2016 и 2017 года на 1 апреля 2017 года, а также сравнительный анализ в соотношении с предыдущими выпусками отражены в таблице и диаграммах, приведенных ниже.</w:t>
      </w:r>
    </w:p>
    <w:tbl>
      <w:tblPr>
        <w:tblW w:w="95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9"/>
        <w:gridCol w:w="709"/>
        <w:gridCol w:w="1201"/>
        <w:gridCol w:w="877"/>
        <w:gridCol w:w="824"/>
        <w:gridCol w:w="1138"/>
        <w:gridCol w:w="846"/>
        <w:gridCol w:w="821"/>
        <w:gridCol w:w="854"/>
        <w:gridCol w:w="846"/>
        <w:gridCol w:w="683"/>
      </w:tblGrid>
      <w:tr w:rsidR="001D6B16" w:rsidRPr="00F556D2" w:rsidTr="00F556D2">
        <w:trPr>
          <w:trHeight w:val="97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556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год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556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556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Направлено на трудоустройство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556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F556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Призваны</w:t>
            </w:r>
            <w:proofErr w:type="gramEnd"/>
            <w:r w:rsidRPr="00F556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в РА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556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Продолжат обучение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556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Свободное трудоустройство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556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По уходу за ребенком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556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КНААЗ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556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АСЗ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556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АМЕ</w:t>
            </w:r>
          </w:p>
        </w:tc>
      </w:tr>
      <w:tr w:rsidR="001D6B16" w:rsidRPr="00F556D2" w:rsidTr="00F556D2">
        <w:trPr>
          <w:trHeight w:val="30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13.01.10 Электромонтер по ремонту и обслуживанию электрооборудования (по отраслям)</w:t>
            </w:r>
          </w:p>
        </w:tc>
      </w:tr>
      <w:tr w:rsidR="001D6B16" w:rsidRPr="00F556D2" w:rsidTr="00F556D2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3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15.01.25  Станочник (металлообработка)</w:t>
            </w:r>
          </w:p>
        </w:tc>
      </w:tr>
      <w:tr w:rsidR="001D6B16" w:rsidRPr="00F556D2" w:rsidTr="00F556D2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3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15.01.26 Токарь-универсал</w:t>
            </w:r>
          </w:p>
        </w:tc>
      </w:tr>
      <w:tr w:rsidR="001D6B16" w:rsidRPr="00F556D2" w:rsidTr="00F556D2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D6B16" w:rsidRPr="00F556D2" w:rsidTr="00F556D2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D6B16" w:rsidRPr="00F556D2" w:rsidTr="00F556D2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3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24.01.01 Слесарь-сборщик авиационной техники</w:t>
            </w:r>
          </w:p>
        </w:tc>
      </w:tr>
      <w:tr w:rsidR="001D6B16" w:rsidRPr="00F556D2" w:rsidTr="00F556D2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выпуска не было</w:t>
            </w:r>
          </w:p>
        </w:tc>
      </w:tr>
      <w:tr w:rsidR="001D6B16" w:rsidRPr="00F556D2" w:rsidTr="00F556D2">
        <w:trPr>
          <w:trHeight w:val="345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6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19.01.17  Повар, кондитер</w:t>
            </w:r>
          </w:p>
        </w:tc>
      </w:tr>
      <w:tr w:rsidR="001D6B16" w:rsidRPr="00F556D2" w:rsidTr="00F556D2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45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45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150401 Металлургия черных металлов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150412 Обработка металлов давлением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150415 Сварочное производство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D6B16" w:rsidRPr="00F556D2" w:rsidTr="00F556D2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151031 Монтаж и техническая эксплуатация промышленного оборудования (по отраслям)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выпуска не было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выпуска не было</w:t>
            </w:r>
          </w:p>
        </w:tc>
      </w:tr>
      <w:tr w:rsidR="001D6B16" w:rsidRPr="00F556D2" w:rsidTr="00F556D2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151901 Технология машиностроения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160108 Производство летательных аппаратов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180409 Монтаж и техническое обслуживание судовых машин и механизмов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230113 Компьютерные системы и комплексы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230401 Информационные системы (по отраслям)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6B16" w:rsidRPr="00F556D2" w:rsidRDefault="00F556D2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6B16" w:rsidRPr="00F556D2" w:rsidRDefault="00F556D2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1D6B16" w:rsidRPr="00F556D2" w:rsidTr="00F556D2">
        <w:trPr>
          <w:trHeight w:val="57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270843 Монтаж, наладка и эксплуатация электрооборудования промышленных и гражданских зданий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D6B16" w:rsidRPr="00F556D2" w:rsidTr="00F556D2">
        <w:trPr>
          <w:trHeight w:val="57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140448 Техническая эксплуатация и обслуживание электрического и электромеханического оборудования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6B16" w:rsidRPr="00F556D2" w:rsidRDefault="00F556D2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D6B16" w:rsidRPr="00F556D2" w:rsidTr="00F556D2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080114 Экономика и бухгалтерский учет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28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26.02.02 Судостроение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6B16" w:rsidRPr="00F556D2" w:rsidRDefault="00F556D2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6B16" w:rsidRPr="00F556D2" w:rsidRDefault="00F556D2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1D6B16" w:rsidRPr="00F556D2" w:rsidTr="00F556D2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6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100801 Товароведение и экспертиза качества потребительских товаров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D6B16" w:rsidRPr="00F556D2" w:rsidTr="00F556D2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6" w:rsidRPr="00F556D2" w:rsidRDefault="001D6B16" w:rsidP="001D6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1D6B16" w:rsidRDefault="001D6B16" w:rsidP="001D6B16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5E50" w:rsidRDefault="001D6B16" w:rsidP="00E913A3">
      <w:pPr>
        <w:jc w:val="center"/>
      </w:pPr>
      <w:r>
        <w:rPr>
          <w:noProof/>
        </w:rPr>
        <w:drawing>
          <wp:inline distT="0" distB="0" distL="0" distR="0" wp14:anchorId="58AB405F" wp14:editId="47351D7F">
            <wp:extent cx="4695825" cy="2381250"/>
            <wp:effectExtent l="0" t="0" r="9525" b="1905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96128" w:rsidRDefault="00DA1429" w:rsidP="00E913A3">
      <w:pPr>
        <w:jc w:val="center"/>
      </w:pPr>
      <w:r>
        <w:rPr>
          <w:noProof/>
        </w:rPr>
        <w:drawing>
          <wp:inline distT="0" distB="0" distL="0" distR="0" wp14:anchorId="4575C640" wp14:editId="7E2DC0D1">
            <wp:extent cx="4838700" cy="2771775"/>
            <wp:effectExtent l="0" t="0" r="19050" b="9525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A1429" w:rsidRDefault="00DA1429" w:rsidP="00E913A3">
      <w:pPr>
        <w:jc w:val="center"/>
      </w:pPr>
      <w:r>
        <w:rPr>
          <w:noProof/>
        </w:rPr>
        <w:drawing>
          <wp:inline distT="0" distB="0" distL="0" distR="0" wp14:anchorId="3B4A39FF" wp14:editId="7139AD0F">
            <wp:extent cx="4829175" cy="2771775"/>
            <wp:effectExtent l="0" t="0" r="9525" b="9525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A1429" w:rsidRDefault="00DA1429" w:rsidP="00E913A3">
      <w:pPr>
        <w:jc w:val="center"/>
        <w:sectPr w:rsidR="00DA1429" w:rsidSect="00F556D2">
          <w:footerReference w:type="default" r:id="rId12"/>
          <w:pgSz w:w="11906" w:h="16838"/>
          <w:pgMar w:top="851" w:right="851" w:bottom="851" w:left="1701" w:header="709" w:footer="709" w:gutter="0"/>
          <w:pgNumType w:start="56"/>
          <w:cols w:space="708"/>
          <w:docGrid w:linePitch="360"/>
        </w:sectPr>
      </w:pPr>
    </w:p>
    <w:p w:rsidR="00DB5E50" w:rsidRPr="00922EC4" w:rsidRDefault="00083CB9" w:rsidP="00DB5E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EC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6.3 </w:t>
      </w:r>
      <w:r w:rsidR="00DB5E50" w:rsidRPr="00922EC4">
        <w:rPr>
          <w:rFonts w:ascii="Times New Roman" w:hAnsi="Times New Roman" w:cs="Times New Roman"/>
          <w:b/>
          <w:sz w:val="28"/>
          <w:szCs w:val="28"/>
        </w:rPr>
        <w:t xml:space="preserve">Результат мониторинга  </w:t>
      </w:r>
      <w:r w:rsidRPr="00922EC4">
        <w:rPr>
          <w:rFonts w:ascii="Times New Roman" w:hAnsi="Times New Roman" w:cs="Times New Roman"/>
          <w:b/>
          <w:sz w:val="28"/>
          <w:szCs w:val="28"/>
        </w:rPr>
        <w:t>выпускников, закрепившихся на производстве в течени</w:t>
      </w:r>
      <w:proofErr w:type="gramStart"/>
      <w:r w:rsidRPr="00922EC4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922EC4">
        <w:rPr>
          <w:rFonts w:ascii="Times New Roman" w:hAnsi="Times New Roman" w:cs="Times New Roman"/>
          <w:b/>
          <w:sz w:val="28"/>
          <w:szCs w:val="28"/>
        </w:rPr>
        <w:t xml:space="preserve"> двух лет после выпуска</w:t>
      </w:r>
      <w:r w:rsidR="00DB5E50" w:rsidRPr="00922EC4">
        <w:rPr>
          <w:rFonts w:ascii="Times New Roman" w:hAnsi="Times New Roman" w:cs="Times New Roman"/>
          <w:b/>
          <w:sz w:val="28"/>
          <w:szCs w:val="28"/>
        </w:rPr>
        <w:t xml:space="preserve">  выглядит следующим образом:</w:t>
      </w:r>
    </w:p>
    <w:tbl>
      <w:tblPr>
        <w:tblStyle w:val="12"/>
        <w:tblW w:w="15156" w:type="dxa"/>
        <w:tblLayout w:type="fixed"/>
        <w:tblLook w:val="04A0" w:firstRow="1" w:lastRow="0" w:firstColumn="1" w:lastColumn="0" w:noHBand="0" w:noVBand="1"/>
      </w:tblPr>
      <w:tblGrid>
        <w:gridCol w:w="528"/>
        <w:gridCol w:w="986"/>
        <w:gridCol w:w="1713"/>
        <w:gridCol w:w="567"/>
        <w:gridCol w:w="795"/>
        <w:gridCol w:w="2182"/>
        <w:gridCol w:w="567"/>
        <w:gridCol w:w="709"/>
        <w:gridCol w:w="567"/>
        <w:gridCol w:w="567"/>
        <w:gridCol w:w="567"/>
        <w:gridCol w:w="708"/>
        <w:gridCol w:w="709"/>
        <w:gridCol w:w="567"/>
        <w:gridCol w:w="709"/>
        <w:gridCol w:w="567"/>
        <w:gridCol w:w="709"/>
        <w:gridCol w:w="850"/>
        <w:gridCol w:w="589"/>
      </w:tblGrid>
      <w:tr w:rsidR="00DB5E50" w:rsidRPr="00F556D2" w:rsidTr="00F556D2">
        <w:trPr>
          <w:tblHeader/>
        </w:trPr>
        <w:tc>
          <w:tcPr>
            <w:tcW w:w="528" w:type="dxa"/>
            <w:vMerge w:val="restart"/>
            <w:vAlign w:val="center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№ </w:t>
            </w:r>
            <w:proofErr w:type="gram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gramEnd"/>
            <w:r w:rsidRPr="00F556D2">
              <w:rPr>
                <w:rFonts w:ascii="Times New Roman" w:eastAsia="Calibri" w:hAnsi="Times New Roman" w:cs="Times New Roman"/>
                <w:lang w:eastAsia="en-US"/>
              </w:rPr>
              <w:t>/п</w:t>
            </w:r>
          </w:p>
        </w:tc>
        <w:tc>
          <w:tcPr>
            <w:tcW w:w="986" w:type="dxa"/>
            <w:vMerge w:val="restart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специальности</w:t>
            </w:r>
          </w:p>
        </w:tc>
        <w:tc>
          <w:tcPr>
            <w:tcW w:w="1713" w:type="dxa"/>
            <w:vMerge w:val="restart"/>
            <w:vAlign w:val="center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Специальность (профессия) выпускника (в соответствии с утвержденным перечнем)</w:t>
            </w:r>
          </w:p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Выпуск, всего, чел</w:t>
            </w:r>
          </w:p>
        </w:tc>
        <w:tc>
          <w:tcPr>
            <w:tcW w:w="795" w:type="dxa"/>
            <w:vMerge w:val="restart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Направлено на предприятия, чел</w:t>
            </w:r>
          </w:p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Merge w:val="restart"/>
            <w:vAlign w:val="center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Наименование предприятия (с указанием формы собственности), месторасположе</w:t>
            </w:r>
            <w:bookmarkStart w:id="0" w:name="_GoBack"/>
            <w:bookmarkEnd w:id="0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ние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Трудоустроены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Закрепилось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Уволилось</w:t>
            </w:r>
          </w:p>
        </w:tc>
        <w:tc>
          <w:tcPr>
            <w:tcW w:w="6542" w:type="dxa"/>
            <w:gridSpan w:val="10"/>
            <w:vAlign w:val="center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Причина увольнения </w:t>
            </w:r>
          </w:p>
        </w:tc>
      </w:tr>
      <w:tr w:rsidR="00DB5E50" w:rsidRPr="00F556D2" w:rsidTr="00F556D2">
        <w:trPr>
          <w:cantSplit/>
          <w:trHeight w:val="2335"/>
          <w:tblHeader/>
        </w:trPr>
        <w:tc>
          <w:tcPr>
            <w:tcW w:w="528" w:type="dxa"/>
            <w:vMerge/>
            <w:vAlign w:val="center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  <w:vAlign w:val="center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vAlign w:val="center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  <w:vAlign w:val="center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Merge/>
            <w:vAlign w:val="center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Не </w:t>
            </w:r>
            <w:proofErr w:type="gram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обеспечен</w:t>
            </w:r>
            <w:proofErr w:type="gramEnd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 жильем</w:t>
            </w:r>
          </w:p>
        </w:tc>
        <w:tc>
          <w:tcPr>
            <w:tcW w:w="567" w:type="dxa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Низкая заработная плата</w:t>
            </w:r>
          </w:p>
        </w:tc>
        <w:tc>
          <w:tcPr>
            <w:tcW w:w="708" w:type="dxa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Представлена работа не по профессии</w:t>
            </w:r>
          </w:p>
        </w:tc>
        <w:tc>
          <w:tcPr>
            <w:tcW w:w="709" w:type="dxa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Не </w:t>
            </w:r>
            <w:proofErr w:type="gram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обеспечен</w:t>
            </w:r>
            <w:proofErr w:type="gramEnd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 детским садом</w:t>
            </w:r>
          </w:p>
        </w:tc>
        <w:tc>
          <w:tcPr>
            <w:tcW w:w="567" w:type="dxa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Призван в ряды РА</w:t>
            </w:r>
          </w:p>
        </w:tc>
        <w:tc>
          <w:tcPr>
            <w:tcW w:w="709" w:type="dxa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Поступил в ССУЗ, ВУЗ</w:t>
            </w:r>
          </w:p>
        </w:tc>
        <w:tc>
          <w:tcPr>
            <w:tcW w:w="567" w:type="dxa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Перемена места жительства</w:t>
            </w:r>
          </w:p>
        </w:tc>
        <w:tc>
          <w:tcPr>
            <w:tcW w:w="709" w:type="dxa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Неудовлетворительные условия работы</w:t>
            </w:r>
          </w:p>
        </w:tc>
        <w:tc>
          <w:tcPr>
            <w:tcW w:w="850" w:type="dxa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Не устраивает психологический климат в коллективе</w:t>
            </w:r>
          </w:p>
        </w:tc>
        <w:tc>
          <w:tcPr>
            <w:tcW w:w="589" w:type="dxa"/>
            <w:textDirection w:val="btLr"/>
            <w:vAlign w:val="cente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Прочие</w:t>
            </w:r>
          </w:p>
        </w:tc>
      </w:tr>
      <w:tr w:rsidR="00DB5E50" w:rsidRPr="00F556D2" w:rsidTr="00F556D2">
        <w:trPr>
          <w:trHeight w:val="140"/>
        </w:trPr>
        <w:tc>
          <w:tcPr>
            <w:tcW w:w="52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986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713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795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182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</w:tc>
        <w:tc>
          <w:tcPr>
            <w:tcW w:w="850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58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19</w:t>
            </w:r>
          </w:p>
        </w:tc>
      </w:tr>
      <w:tr w:rsidR="00DB5E50" w:rsidRPr="00F556D2" w:rsidTr="00F556D2">
        <w:trPr>
          <w:trHeight w:val="140"/>
        </w:trPr>
        <w:tc>
          <w:tcPr>
            <w:tcW w:w="528" w:type="dxa"/>
            <w:vMerge w:val="restart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986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22.02.01</w:t>
            </w:r>
          </w:p>
        </w:tc>
        <w:tc>
          <w:tcPr>
            <w:tcW w:w="1713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Металлургия черных металлов</w:t>
            </w:r>
          </w:p>
        </w:tc>
        <w:tc>
          <w:tcPr>
            <w:tcW w:w="567" w:type="dxa"/>
            <w:vMerge w:val="restart"/>
          </w:tcPr>
          <w:p w:rsidR="00DB5E50" w:rsidRPr="00F556D2" w:rsidRDefault="00DB5E50" w:rsidP="00834BA8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="00834BA8"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95" w:type="dxa"/>
            <w:vMerge w:val="restart"/>
          </w:tcPr>
          <w:p w:rsidR="00DB5E50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ОАО "Амурметалл",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34BA8" w:rsidRPr="00F556D2" w:rsidTr="00F556D2">
        <w:trPr>
          <w:trHeight w:val="224"/>
        </w:trPr>
        <w:tc>
          <w:tcPr>
            <w:tcW w:w="528" w:type="dxa"/>
            <w:vMerge/>
          </w:tcPr>
          <w:p w:rsidR="00834BA8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834BA8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834BA8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834BA8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834BA8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834BA8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" Амурский судостроительный завод", г. Комсомольск-на-Амуре</w:t>
            </w:r>
          </w:p>
        </w:tc>
        <w:tc>
          <w:tcPr>
            <w:tcW w:w="567" w:type="dxa"/>
          </w:tcPr>
          <w:p w:rsidR="00834BA8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834BA8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834BA8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834BA8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834BA8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834BA8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834BA8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834BA8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834BA8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834BA8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834BA8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834BA8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834BA8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«ДГК» ТЭЦ-3,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986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22.02.05</w:t>
            </w:r>
          </w:p>
        </w:tc>
        <w:tc>
          <w:tcPr>
            <w:tcW w:w="1713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Обработка металлов давлением</w:t>
            </w:r>
          </w:p>
        </w:tc>
        <w:tc>
          <w:tcPr>
            <w:tcW w:w="567" w:type="dxa"/>
            <w:vMerge w:val="restart"/>
          </w:tcPr>
          <w:p w:rsidR="00DB5E50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795" w:type="dxa"/>
            <w:vMerge w:val="restart"/>
          </w:tcPr>
          <w:p w:rsidR="00DB5E50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67" w:type="dxa"/>
          </w:tcPr>
          <w:p w:rsidR="00DB5E50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«РЖД», г. Комсомольск-на-</w:t>
            </w: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«РЖД», с. Вознесенское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«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Совкомбанк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»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ОАО "Амурметалл",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" Амурский судостроительный завод",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986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22.02.06</w:t>
            </w:r>
          </w:p>
        </w:tc>
        <w:tc>
          <w:tcPr>
            <w:tcW w:w="1713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Сварочное производство </w:t>
            </w:r>
          </w:p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 w:val="restart"/>
          </w:tcPr>
          <w:p w:rsidR="00DB5E50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23</w:t>
            </w:r>
          </w:p>
        </w:tc>
        <w:tc>
          <w:tcPr>
            <w:tcW w:w="795" w:type="dxa"/>
            <w:vMerge w:val="restart"/>
          </w:tcPr>
          <w:p w:rsidR="00DB5E50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" Амурский судостроительный завод", г. Комсомольск-на-Амуре</w:t>
            </w:r>
          </w:p>
        </w:tc>
        <w:tc>
          <w:tcPr>
            <w:tcW w:w="567" w:type="dxa"/>
          </w:tcPr>
          <w:p w:rsidR="00DB5E50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567" w:type="dxa"/>
          </w:tcPr>
          <w:p w:rsidR="00DB5E50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ОАО "Амурметалл",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ПАО «РЖД», п. 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Солони</w:t>
            </w:r>
            <w:proofErr w:type="spellEnd"/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«Амурская строительная компания»,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ПАО "Компания </w:t>
            </w: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Сухой КНААЗ им. Ю.А. Гагарина", 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</w:tcPr>
          <w:p w:rsidR="00DB404D" w:rsidRPr="00F556D2" w:rsidRDefault="00834BA8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15.02 01</w:t>
            </w:r>
          </w:p>
        </w:tc>
        <w:tc>
          <w:tcPr>
            <w:tcW w:w="1713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795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ОАО "Амурметалл",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986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15.02.08</w:t>
            </w:r>
          </w:p>
        </w:tc>
        <w:tc>
          <w:tcPr>
            <w:tcW w:w="1713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Технология машиностроения </w:t>
            </w:r>
          </w:p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 w:val="restart"/>
          </w:tcPr>
          <w:p w:rsidR="00DB5E50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</w:tc>
        <w:tc>
          <w:tcPr>
            <w:tcW w:w="795" w:type="dxa"/>
            <w:vMerge w:val="restart"/>
          </w:tcPr>
          <w:p w:rsidR="00DB5E50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67" w:type="dxa"/>
          </w:tcPr>
          <w:p w:rsidR="00DB5E50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709" w:type="dxa"/>
          </w:tcPr>
          <w:p w:rsidR="00DB5E50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«Амурская строительная компания»,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" Амурский судостроительный завод",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Беби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ленд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»,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ООО «РН - </w:t>
            </w:r>
            <w:proofErr w:type="gram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Комсомольский</w:t>
            </w:r>
            <w:proofErr w:type="gramEnd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 НПЗ»,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В/</w:t>
            </w:r>
            <w:proofErr w:type="gram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ч</w:t>
            </w:r>
            <w:proofErr w:type="gramEnd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 № 57812 по контракту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ИП Александрова,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986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24.02.01</w:t>
            </w:r>
          </w:p>
        </w:tc>
        <w:tc>
          <w:tcPr>
            <w:tcW w:w="1713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Производство летательных аппаратов </w:t>
            </w:r>
          </w:p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 w:val="restart"/>
          </w:tcPr>
          <w:p w:rsidR="00DB5E50" w:rsidRPr="00F556D2" w:rsidRDefault="00DB5E50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DB404D" w:rsidRPr="00F556D2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795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ЗАО "Гражданские самолеты Сухого",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«РЖД», г. Хабаровск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986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26.02.04</w:t>
            </w:r>
          </w:p>
        </w:tc>
        <w:tc>
          <w:tcPr>
            <w:tcW w:w="1713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Монтаж и техническое обслуживание судовых машин и механизмов</w:t>
            </w:r>
          </w:p>
        </w:tc>
        <w:tc>
          <w:tcPr>
            <w:tcW w:w="567" w:type="dxa"/>
            <w:vMerge w:val="restart"/>
          </w:tcPr>
          <w:p w:rsidR="00DB5E50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795" w:type="dxa"/>
            <w:vMerge w:val="restart"/>
          </w:tcPr>
          <w:p w:rsidR="00DB5E50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" Амурский судостроительный завод", г. Комсомольск-на-Амуре</w:t>
            </w:r>
          </w:p>
        </w:tc>
        <w:tc>
          <w:tcPr>
            <w:tcW w:w="567" w:type="dxa"/>
          </w:tcPr>
          <w:p w:rsidR="00DB5E50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709" w:type="dxa"/>
          </w:tcPr>
          <w:p w:rsidR="00DB5E50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ООО «РН - </w:t>
            </w:r>
            <w:proofErr w:type="gram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Комсомольский</w:t>
            </w:r>
            <w:proofErr w:type="gramEnd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НПЗ»,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МВД РФ,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986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09.02.01</w:t>
            </w:r>
          </w:p>
        </w:tc>
        <w:tc>
          <w:tcPr>
            <w:tcW w:w="1713" w:type="dxa"/>
            <w:vMerge w:val="restart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Компьютерные  системы и комплексы</w:t>
            </w:r>
          </w:p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 w:val="restart"/>
          </w:tcPr>
          <w:p w:rsidR="00DB5E50" w:rsidRPr="00F556D2" w:rsidRDefault="00DB404D" w:rsidP="003111F8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</w:t>
            </w:r>
            <w:r w:rsidR="003111F8" w:rsidRPr="00F556D2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795" w:type="dxa"/>
            <w:vMerge w:val="restart"/>
          </w:tcPr>
          <w:p w:rsidR="00DB5E50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22</w:t>
            </w: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ОАО «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Вымпелком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»,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«Мегалит»,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ОАО «Мегафон»,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ОАО «МТС», 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«ИТЦ»,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В/часть № 45505, по контракту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Стройкомплект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»,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ПАО «Газпром»,  г. </w:t>
            </w: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МБОУ СОШ №5, г. Амурск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«ОТБ-Банк»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5E50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5E50" w:rsidRPr="00F556D2" w:rsidRDefault="00DB5E50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5E50" w:rsidRPr="00F556D2" w:rsidRDefault="00DB5E50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«РЖД»,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 w:val="restart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09.02.04</w:t>
            </w:r>
          </w:p>
        </w:tc>
        <w:tc>
          <w:tcPr>
            <w:tcW w:w="1713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Информационные системы (по отраслям)</w:t>
            </w:r>
          </w:p>
        </w:tc>
        <w:tc>
          <w:tcPr>
            <w:tcW w:w="567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20</w:t>
            </w:r>
          </w:p>
        </w:tc>
        <w:tc>
          <w:tcPr>
            <w:tcW w:w="795" w:type="dxa"/>
            <w:vMerge w:val="restart"/>
          </w:tcPr>
          <w:p w:rsidR="00DB404D" w:rsidRPr="00F556D2" w:rsidRDefault="00DB404D" w:rsidP="0087371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2182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ЗАО «ККС»,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87371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" Амурский судостроительный завод",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87371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ОАО "Амурметалл",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87371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«Фирма БАРТ»,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87371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ИП 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Борщенко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 Н.Г.,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87371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«Валун»,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87371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Джаки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», г. КАТТ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87371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«Ростелеком»,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986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08.02.09</w:t>
            </w:r>
          </w:p>
        </w:tc>
        <w:tc>
          <w:tcPr>
            <w:tcW w:w="1713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Монтаж, наладка и эксплуатация электрооборудования промышленных и гражданских зданий</w:t>
            </w:r>
          </w:p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24</w:t>
            </w:r>
          </w:p>
        </w:tc>
        <w:tc>
          <w:tcPr>
            <w:tcW w:w="795" w:type="dxa"/>
            <w:vMerge w:val="restart"/>
          </w:tcPr>
          <w:p w:rsidR="00DB404D" w:rsidRPr="00F556D2" w:rsidRDefault="00DB404D" w:rsidP="0087371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«Сателлит»,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«Резонанс»,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ОАО "Амурметалл",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" Амурский судостроительный завод",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ПАО "Компания </w:t>
            </w: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Сухой КНААЗ им. Ю.А. Гагарина", 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4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ОАО «МТС», 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МУП ППС «МЭС»,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ОАО «КЭМП»,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ОАО «СЭС»,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986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38.02.01</w:t>
            </w:r>
          </w:p>
        </w:tc>
        <w:tc>
          <w:tcPr>
            <w:tcW w:w="1713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Экономика и бухгалтерский учет</w:t>
            </w:r>
          </w:p>
        </w:tc>
        <w:tc>
          <w:tcPr>
            <w:tcW w:w="567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795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«Сегмент»,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ОАО «Хлебозавод №3»,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«Сезам»,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ООО «Столица-Амур», г. </w:t>
            </w: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«Новое»,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«ПКФ ДИС»,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  <w:textDirection w:val="btLr"/>
          </w:tcPr>
          <w:p w:rsidR="00DB404D" w:rsidRPr="00F556D2" w:rsidRDefault="00DB404D" w:rsidP="00DB5E50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ОАО «ТК 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Дземги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986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38.02.05</w:t>
            </w:r>
          </w:p>
        </w:tc>
        <w:tc>
          <w:tcPr>
            <w:tcW w:w="1713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Товароведение и экспертиза качества потребительских товаров</w:t>
            </w:r>
          </w:p>
        </w:tc>
        <w:tc>
          <w:tcPr>
            <w:tcW w:w="567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20</w:t>
            </w:r>
          </w:p>
        </w:tc>
        <w:tc>
          <w:tcPr>
            <w:tcW w:w="795" w:type="dxa"/>
            <w:vMerge w:val="restart"/>
          </w:tcPr>
          <w:p w:rsidR="00DB404D" w:rsidRPr="00F556D2" w:rsidRDefault="00DB404D" w:rsidP="0087371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«Арко»,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ИП 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Караванова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ИП Баринов,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«Титан»,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ИП Виноградова,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ИП Николаева,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501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ИП Гудов,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ИП Федорченко,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87371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«РИС»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«Лента-Трейд», г. Комсомольск-на-Амуре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15.01.25</w:t>
            </w:r>
          </w:p>
        </w:tc>
        <w:tc>
          <w:tcPr>
            <w:tcW w:w="1713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Станочник (металлообработка)</w:t>
            </w:r>
          </w:p>
        </w:tc>
        <w:tc>
          <w:tcPr>
            <w:tcW w:w="567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24</w:t>
            </w:r>
          </w:p>
        </w:tc>
        <w:tc>
          <w:tcPr>
            <w:tcW w:w="795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Филиал ОАО "Компания "Сухой" "КнААЗ им. Ю.А. Гагарина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Оберон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ИП Подгорнова И.Ю.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"Айсберг"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"Металлист-2012" г. Красноярск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24.01.01</w:t>
            </w:r>
          </w:p>
        </w:tc>
        <w:tc>
          <w:tcPr>
            <w:tcW w:w="1713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Слесарь-</w:t>
            </w: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сборщик авиационной техники</w:t>
            </w:r>
          </w:p>
        </w:tc>
        <w:tc>
          <w:tcPr>
            <w:tcW w:w="567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37</w:t>
            </w:r>
          </w:p>
        </w:tc>
        <w:tc>
          <w:tcPr>
            <w:tcW w:w="795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32</w:t>
            </w: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Филиал ОАО </w:t>
            </w: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"Компания "Сухой" "КнААЗ им. Ю.А. Гагарина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15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ИП 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Алоян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 С.Т.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ЧОП Паллада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ИП Дубинин, магазин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Оджи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"Роснефть"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Автосервис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Ланкар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ИП 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Красков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 М.А.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ИП 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Генцель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 А.А.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ИП Машков, магазин "Уровень"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Автосервис, ИП Безуглов А.С.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"Барс"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Локомотивное депо ОАО "РЖД"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Магазин "Ассорти"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Центр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Сузуки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Спецстройгаз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"СК-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Клирман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13.01.10</w:t>
            </w:r>
          </w:p>
        </w:tc>
        <w:tc>
          <w:tcPr>
            <w:tcW w:w="1713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Электромонтер по 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РиОЭ</w:t>
            </w:r>
            <w:proofErr w:type="spellEnd"/>
          </w:p>
        </w:tc>
        <w:tc>
          <w:tcPr>
            <w:tcW w:w="567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19</w:t>
            </w:r>
          </w:p>
        </w:tc>
        <w:tc>
          <w:tcPr>
            <w:tcW w:w="795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Филиал ОАО "Компания "Сухой" "КнААЗ им. Ю.А. Гагарина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"Сфера"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ОАО "РЖД"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"Сфера+"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ИП Ван А.И.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Кафе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Релакс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"Кузнецкий мост"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МУ ППЭС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Амурлифт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-ДВ"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"ЖКХ-регион"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"Дельта"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19.01.17</w:t>
            </w:r>
          </w:p>
        </w:tc>
        <w:tc>
          <w:tcPr>
            <w:tcW w:w="1713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Повар, кондитер</w:t>
            </w:r>
          </w:p>
        </w:tc>
        <w:tc>
          <w:tcPr>
            <w:tcW w:w="567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25</w:t>
            </w:r>
          </w:p>
        </w:tc>
        <w:tc>
          <w:tcPr>
            <w:tcW w:w="795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21</w:t>
            </w: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Кафе "Каприз" г. Амурск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МДОУ детский сад №70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ФКУ Войсковая часть 52015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Кафе "1001 ночь"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Новоторг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ФКУ Войсковая железнодорожная часть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Кафе "Кантри 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чикен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Кафе "Ю-сити"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Хлебзавод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 №3"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Кафе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Битте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МУП ПАПТ-1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Магазин "Каравай"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"Су-шеф"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Кафе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Симс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Кафе "Боулинг-авеню"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Кафе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Багира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КОП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 w:val="restart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 w:val="restart"/>
          </w:tcPr>
          <w:p w:rsidR="00DB404D" w:rsidRPr="00F556D2" w:rsidRDefault="00DB404D" w:rsidP="00B96D0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56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15.01.26</w:t>
            </w:r>
          </w:p>
        </w:tc>
        <w:tc>
          <w:tcPr>
            <w:tcW w:w="1713" w:type="dxa"/>
            <w:vMerge w:val="restart"/>
          </w:tcPr>
          <w:p w:rsidR="00DB404D" w:rsidRPr="00F556D2" w:rsidRDefault="00DB404D" w:rsidP="00B96D03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Токарь-универсал</w:t>
            </w:r>
          </w:p>
        </w:tc>
        <w:tc>
          <w:tcPr>
            <w:tcW w:w="567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25</w:t>
            </w:r>
          </w:p>
        </w:tc>
        <w:tc>
          <w:tcPr>
            <w:tcW w:w="795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23</w:t>
            </w: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Филиал ОАО "Компания "Сухой" "КнААЗ им. Ю.А. Гагарина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"Дальневосточный машиностроительный завод"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ФКУ 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Талинская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 войсковая часть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Дальтехстрой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Санаторий "Кедр"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ИП 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Дюйзен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 И.В.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"Кельт"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Управление федеральной службы кадастра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МБОУ СОШ №9 г. </w:t>
            </w:r>
            <w:r w:rsidRPr="00F556D2">
              <w:rPr>
                <w:rFonts w:ascii="Times New Roman" w:eastAsia="Calibri" w:hAnsi="Times New Roman" w:cs="Times New Roman"/>
                <w:lang w:eastAsia="en-US"/>
              </w:rPr>
              <w:lastRenderedPageBreak/>
              <w:t>Амурск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ЖКУ п. Селихино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Северстройком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ФБУ Государственный региональный центр стандартизации и метрологии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Станичное казачье общество "</w:t>
            </w:r>
            <w:proofErr w:type="spell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Даурское</w:t>
            </w:r>
            <w:proofErr w:type="spellEnd"/>
            <w:r w:rsidRPr="00F556D2">
              <w:rPr>
                <w:rFonts w:ascii="Times New Roman" w:eastAsia="Calibri" w:hAnsi="Times New Roman" w:cs="Times New Roman"/>
                <w:lang w:eastAsia="en-US"/>
              </w:rPr>
              <w:t>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C0607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"Амурметалл-Литье"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УМВД России г. Комсомольска-на-Амуре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 w:val="restart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"Рис"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224"/>
        </w:trPr>
        <w:tc>
          <w:tcPr>
            <w:tcW w:w="528" w:type="dxa"/>
            <w:vMerge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86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DB404D" w:rsidRPr="00F556D2" w:rsidRDefault="00DB404D" w:rsidP="00DB404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ООО "Марс"</w:t>
            </w:r>
          </w:p>
        </w:tc>
        <w:tc>
          <w:tcPr>
            <w:tcW w:w="567" w:type="dxa"/>
            <w:vAlign w:val="center"/>
          </w:tcPr>
          <w:p w:rsidR="00DB404D" w:rsidRPr="00F556D2" w:rsidRDefault="00DB404D" w:rsidP="00DB4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B404D" w:rsidRPr="00F556D2" w:rsidTr="00F556D2">
        <w:trPr>
          <w:trHeight w:val="179"/>
        </w:trPr>
        <w:tc>
          <w:tcPr>
            <w:tcW w:w="3227" w:type="dxa"/>
            <w:gridSpan w:val="3"/>
          </w:tcPr>
          <w:p w:rsidR="00DB404D" w:rsidRPr="00F556D2" w:rsidRDefault="00DB404D" w:rsidP="00DB5E50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b/>
                <w:lang w:eastAsia="en-US"/>
              </w:rPr>
              <w:t>Итого:</w:t>
            </w:r>
          </w:p>
        </w:tc>
        <w:tc>
          <w:tcPr>
            <w:tcW w:w="567" w:type="dxa"/>
          </w:tcPr>
          <w:p w:rsidR="00DB404D" w:rsidRPr="00F556D2" w:rsidRDefault="00834BA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368</w:t>
            </w:r>
          </w:p>
        </w:tc>
        <w:tc>
          <w:tcPr>
            <w:tcW w:w="795" w:type="dxa"/>
          </w:tcPr>
          <w:p w:rsidR="00DB404D" w:rsidRPr="00F556D2" w:rsidRDefault="00834BA8" w:rsidP="003111F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3111F8" w:rsidRPr="00F556D2">
              <w:rPr>
                <w:rFonts w:ascii="Times New Roman" w:eastAsia="Calibri" w:hAnsi="Times New Roman" w:cs="Times New Roman"/>
                <w:lang w:eastAsia="en-US"/>
              </w:rPr>
              <w:t>66</w:t>
            </w:r>
          </w:p>
        </w:tc>
        <w:tc>
          <w:tcPr>
            <w:tcW w:w="2182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3111F8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254</w:t>
            </w:r>
          </w:p>
        </w:tc>
        <w:tc>
          <w:tcPr>
            <w:tcW w:w="709" w:type="dxa"/>
          </w:tcPr>
          <w:p w:rsidR="00DB404D" w:rsidRPr="00F556D2" w:rsidRDefault="00083CB9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208</w:t>
            </w:r>
          </w:p>
        </w:tc>
        <w:tc>
          <w:tcPr>
            <w:tcW w:w="567" w:type="dxa"/>
          </w:tcPr>
          <w:p w:rsidR="00DB404D" w:rsidRPr="00F556D2" w:rsidRDefault="00083CB9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46</w:t>
            </w: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DB404D" w:rsidRPr="00F556D2" w:rsidRDefault="00DB404D" w:rsidP="00DB5E50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F556D2" w:rsidRDefault="00F556D2" w:rsidP="00083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556D2" w:rsidSect="00DB5E5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920AB2" w:rsidRDefault="00083CB9" w:rsidP="00083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CB9">
        <w:rPr>
          <w:rFonts w:ascii="Times New Roman" w:hAnsi="Times New Roman" w:cs="Times New Roman"/>
          <w:sz w:val="28"/>
          <w:szCs w:val="28"/>
        </w:rPr>
        <w:lastRenderedPageBreak/>
        <w:t>В целом закрепляемость выпускников</w:t>
      </w:r>
      <w:r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Pr="00083CB9">
        <w:rPr>
          <w:rFonts w:ascii="Times New Roman" w:hAnsi="Times New Roman" w:cs="Times New Roman"/>
          <w:sz w:val="28"/>
          <w:szCs w:val="28"/>
        </w:rPr>
        <w:t xml:space="preserve"> на первом месте работы составляет </w:t>
      </w:r>
      <w:r>
        <w:rPr>
          <w:rFonts w:ascii="Times New Roman" w:hAnsi="Times New Roman" w:cs="Times New Roman"/>
          <w:sz w:val="28"/>
          <w:szCs w:val="28"/>
        </w:rPr>
        <w:t>81,8%.</w:t>
      </w:r>
    </w:p>
    <w:p w:rsidR="00F556D2" w:rsidRDefault="004D582D" w:rsidP="00F55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Мониторинг трудоустройства выпускников,</w:t>
      </w:r>
      <w:r w:rsidR="00F556D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D582D" w:rsidRDefault="004D582D" w:rsidP="00F55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обучавшихся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программам профессионального обучения, </w:t>
      </w:r>
      <w:r w:rsidR="00F556D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трудоустроившихся не позднее заверш</w:t>
      </w:r>
      <w:r w:rsidR="00F556D2">
        <w:rPr>
          <w:rFonts w:ascii="Times New Roman" w:eastAsia="Times New Roman" w:hAnsi="Times New Roman" w:cs="Times New Roman"/>
          <w:b/>
          <w:sz w:val="28"/>
          <w:szCs w:val="28"/>
        </w:rPr>
        <w:t>ения первого после года выпуска</w:t>
      </w:r>
    </w:p>
    <w:p w:rsidR="004D582D" w:rsidRPr="004D582D" w:rsidRDefault="004D582D" w:rsidP="004D5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6"/>
        <w:gridCol w:w="4615"/>
        <w:gridCol w:w="2412"/>
        <w:gridCol w:w="1607"/>
      </w:tblGrid>
      <w:tr w:rsidR="004D582D" w:rsidTr="004D58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профессий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Окончили в 2015году, чел.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Занято всего,%</w:t>
            </w:r>
          </w:p>
        </w:tc>
      </w:tr>
      <w:tr w:rsidR="004D582D" w:rsidTr="00F556D2">
        <w:trPr>
          <w:trHeight w:val="4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Default="004D582D" w:rsidP="00F556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18183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Default="004D58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Сборщик-клепальщик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D582D" w:rsidTr="004D58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Default="004D582D" w:rsidP="00F556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16045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Default="004D58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Оператор станков с ПУ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D582D" w:rsidTr="004D58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Default="004D582D" w:rsidP="00F556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19149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Default="004D58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Токарь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D582D" w:rsidTr="004D58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Default="004D582D" w:rsidP="00F556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19479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Default="004D58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Фрезеровщик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D582D" w:rsidTr="004D58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Default="004D582D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FC7486" w:rsidRDefault="00083CB9" w:rsidP="00FC74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73">
        <w:rPr>
          <w:rFonts w:ascii="Times New Roman" w:eastAsia="Times New Roman" w:hAnsi="Times New Roman" w:cs="Times New Roman"/>
          <w:sz w:val="28"/>
          <w:szCs w:val="28"/>
        </w:rPr>
        <w:t xml:space="preserve">Вывод: </w:t>
      </w:r>
      <w:r w:rsidR="005E7216">
        <w:rPr>
          <w:rFonts w:ascii="Times New Roman" w:hAnsi="Times New Roman" w:cs="Times New Roman"/>
          <w:sz w:val="28"/>
          <w:szCs w:val="28"/>
        </w:rPr>
        <w:t>Проводимые</w:t>
      </w:r>
      <w:r w:rsidR="005E7216" w:rsidRPr="005E7216">
        <w:rPr>
          <w:rFonts w:ascii="Times New Roman" w:hAnsi="Times New Roman" w:cs="Times New Roman"/>
          <w:sz w:val="28"/>
          <w:szCs w:val="28"/>
        </w:rPr>
        <w:t xml:space="preserve"> </w:t>
      </w:r>
      <w:r w:rsidR="00FC7486">
        <w:rPr>
          <w:rFonts w:ascii="Times New Roman" w:hAnsi="Times New Roman" w:cs="Times New Roman"/>
          <w:sz w:val="28"/>
          <w:szCs w:val="28"/>
        </w:rPr>
        <w:t xml:space="preserve">в образовательном учреждении </w:t>
      </w:r>
      <w:r w:rsidR="005E7216" w:rsidRPr="005E7216">
        <w:rPr>
          <w:rFonts w:ascii="Times New Roman" w:hAnsi="Times New Roman" w:cs="Times New Roman"/>
          <w:sz w:val="28"/>
          <w:szCs w:val="28"/>
        </w:rPr>
        <w:t>формы работы являются составляющей социально-психологической адаптации, а также средством подготовки выпускников к процедуре трудоустройства. Это существенно облегчает и ускоряет процесс овладения знаниями, умениями и навыками эффективного социального поведения на рынке труда, способствует оптимизации коммуникативных возможностей молодого специалиста, необходимых для организации продуктивного взаимодействия с другими людьми в практической деятельности и межличностных отношениях, создает возможность для полноценного самопознания и самоопределения.</w:t>
      </w:r>
    </w:p>
    <w:p w:rsidR="00D854FB" w:rsidRPr="00D854FB" w:rsidRDefault="000A6573" w:rsidP="00FC74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573">
        <w:rPr>
          <w:rFonts w:ascii="Times New Roman" w:eastAsia="Times New Roman" w:hAnsi="Times New Roman" w:cs="Times New Roman"/>
          <w:sz w:val="28"/>
          <w:szCs w:val="28"/>
        </w:rPr>
        <w:t xml:space="preserve">Востребованность выпускников </w:t>
      </w:r>
      <w:r w:rsidR="00FC7486">
        <w:rPr>
          <w:rFonts w:ascii="Times New Roman" w:eastAsia="Times New Roman" w:hAnsi="Times New Roman" w:cs="Times New Roman"/>
          <w:sz w:val="28"/>
          <w:szCs w:val="28"/>
        </w:rPr>
        <w:t>по программам подготовки квалифицированных рабочих, служащих, программам подготовки специалистов среднего звена</w:t>
      </w:r>
      <w:r w:rsidRPr="000A65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A6573">
        <w:rPr>
          <w:rFonts w:ascii="Times New Roman" w:eastAsia="Times New Roman" w:hAnsi="Times New Roman" w:cs="Times New Roman"/>
          <w:sz w:val="28"/>
          <w:szCs w:val="28"/>
        </w:rPr>
        <w:t>очевидна</w:t>
      </w:r>
      <w:proofErr w:type="gramEnd"/>
      <w:r w:rsidRPr="000A657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C748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6573">
        <w:rPr>
          <w:rFonts w:ascii="Times New Roman" w:eastAsia="Times New Roman" w:hAnsi="Times New Roman" w:cs="Times New Roman"/>
          <w:sz w:val="28"/>
          <w:szCs w:val="28"/>
        </w:rPr>
        <w:t>ыпускников учреждения несколько снижа</w:t>
      </w:r>
      <w:r w:rsidR="00FC7486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A6573">
        <w:rPr>
          <w:rFonts w:ascii="Times New Roman" w:eastAsia="Times New Roman" w:hAnsi="Times New Roman" w:cs="Times New Roman"/>
          <w:sz w:val="28"/>
          <w:szCs w:val="28"/>
        </w:rPr>
        <w:t>т дефицит к</w:t>
      </w:r>
      <w:r w:rsidR="00FC7486">
        <w:rPr>
          <w:rFonts w:ascii="Times New Roman" w:eastAsia="Times New Roman" w:hAnsi="Times New Roman" w:cs="Times New Roman"/>
          <w:sz w:val="28"/>
          <w:szCs w:val="28"/>
        </w:rPr>
        <w:t>валифицированных кадров на предприятиях г. Комсомольска-на-Амуре.</w:t>
      </w:r>
    </w:p>
    <w:sectPr w:rsidR="00D854FB" w:rsidRPr="00D854FB" w:rsidSect="00F556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100" w:rsidRDefault="00C35100">
      <w:pPr>
        <w:spacing w:after="0" w:line="240" w:lineRule="auto"/>
      </w:pPr>
      <w:r>
        <w:separator/>
      </w:r>
    </w:p>
  </w:endnote>
  <w:endnote w:type="continuationSeparator" w:id="0">
    <w:p w:rsidR="00C35100" w:rsidRDefault="00C35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1931853"/>
    </w:sdtPr>
    <w:sdtEndPr/>
    <w:sdtContent>
      <w:p w:rsidR="00DB404D" w:rsidRDefault="00DB404D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56D2">
          <w:rPr>
            <w:noProof/>
          </w:rPr>
          <w:t>77</w:t>
        </w:r>
        <w:r>
          <w:rPr>
            <w:noProof/>
          </w:rPr>
          <w:fldChar w:fldCharType="end"/>
        </w:r>
      </w:p>
    </w:sdtContent>
  </w:sdt>
  <w:p w:rsidR="00DB404D" w:rsidRDefault="00DB404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100" w:rsidRDefault="00C35100">
      <w:pPr>
        <w:spacing w:after="0" w:line="240" w:lineRule="auto"/>
      </w:pPr>
      <w:r>
        <w:separator/>
      </w:r>
    </w:p>
  </w:footnote>
  <w:footnote w:type="continuationSeparator" w:id="0">
    <w:p w:rsidR="00C35100" w:rsidRDefault="00C35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489D"/>
    <w:multiLevelType w:val="hybridMultilevel"/>
    <w:tmpl w:val="F6F49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B1040"/>
    <w:multiLevelType w:val="hybridMultilevel"/>
    <w:tmpl w:val="2660BB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C13B3D"/>
    <w:multiLevelType w:val="hybridMultilevel"/>
    <w:tmpl w:val="A97ECD1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8926707"/>
    <w:multiLevelType w:val="hybridMultilevel"/>
    <w:tmpl w:val="A050BE2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F52DE0"/>
    <w:multiLevelType w:val="hybridMultilevel"/>
    <w:tmpl w:val="39E46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01C17"/>
    <w:multiLevelType w:val="hybridMultilevel"/>
    <w:tmpl w:val="BFC6B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1588F"/>
    <w:multiLevelType w:val="hybridMultilevel"/>
    <w:tmpl w:val="50C85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4818F8"/>
    <w:multiLevelType w:val="hybridMultilevel"/>
    <w:tmpl w:val="12E2C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9549E"/>
    <w:multiLevelType w:val="hybridMultilevel"/>
    <w:tmpl w:val="E8C0951E"/>
    <w:lvl w:ilvl="0" w:tplc="4224EBA4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5449D7"/>
    <w:multiLevelType w:val="multilevel"/>
    <w:tmpl w:val="2376B7C2"/>
    <w:lvl w:ilvl="0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2160"/>
      </w:pPr>
      <w:rPr>
        <w:rFonts w:hint="default"/>
      </w:rPr>
    </w:lvl>
  </w:abstractNum>
  <w:abstractNum w:abstractNumId="10">
    <w:nsid w:val="23D447CA"/>
    <w:multiLevelType w:val="hybridMultilevel"/>
    <w:tmpl w:val="062E8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C12D2F"/>
    <w:multiLevelType w:val="hybridMultilevel"/>
    <w:tmpl w:val="3F4A4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BF4F4C"/>
    <w:multiLevelType w:val="hybridMultilevel"/>
    <w:tmpl w:val="96860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CF0881"/>
    <w:multiLevelType w:val="multilevel"/>
    <w:tmpl w:val="A4D60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1000A31"/>
    <w:multiLevelType w:val="hybridMultilevel"/>
    <w:tmpl w:val="71B0CC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1E676BC"/>
    <w:multiLevelType w:val="hybridMultilevel"/>
    <w:tmpl w:val="09BE0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A64F13"/>
    <w:multiLevelType w:val="hybridMultilevel"/>
    <w:tmpl w:val="886050F4"/>
    <w:lvl w:ilvl="0" w:tplc="3EB06BC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A81A4F"/>
    <w:multiLevelType w:val="hybridMultilevel"/>
    <w:tmpl w:val="1082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4B64B8"/>
    <w:multiLevelType w:val="hybridMultilevel"/>
    <w:tmpl w:val="6EBA6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EF769C"/>
    <w:multiLevelType w:val="hybridMultilevel"/>
    <w:tmpl w:val="252E9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A26F70"/>
    <w:multiLevelType w:val="hybridMultilevel"/>
    <w:tmpl w:val="F640A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A97E69"/>
    <w:multiLevelType w:val="multilevel"/>
    <w:tmpl w:val="B472285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82F217D"/>
    <w:multiLevelType w:val="hybridMultilevel"/>
    <w:tmpl w:val="4B240E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8C7576F"/>
    <w:multiLevelType w:val="hybridMultilevel"/>
    <w:tmpl w:val="F270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3C5D2F"/>
    <w:multiLevelType w:val="hybridMultilevel"/>
    <w:tmpl w:val="64CA36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FE1C2D"/>
    <w:multiLevelType w:val="hybridMultilevel"/>
    <w:tmpl w:val="4E78C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8C17B5"/>
    <w:multiLevelType w:val="hybridMultilevel"/>
    <w:tmpl w:val="C150BC6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7">
    <w:nsid w:val="519F0783"/>
    <w:multiLevelType w:val="multilevel"/>
    <w:tmpl w:val="BDA87E0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51130EA"/>
    <w:multiLevelType w:val="hybridMultilevel"/>
    <w:tmpl w:val="82349946"/>
    <w:lvl w:ilvl="0" w:tplc="3EB06BC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ED0052"/>
    <w:multiLevelType w:val="hybridMultilevel"/>
    <w:tmpl w:val="E7C4D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7E1879"/>
    <w:multiLevelType w:val="hybridMultilevel"/>
    <w:tmpl w:val="006C8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320488"/>
    <w:multiLevelType w:val="hybridMultilevel"/>
    <w:tmpl w:val="1CC64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305209"/>
    <w:multiLevelType w:val="hybridMultilevel"/>
    <w:tmpl w:val="BFE8988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61083776"/>
    <w:multiLevelType w:val="hybridMultilevel"/>
    <w:tmpl w:val="EAEE3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094FCD"/>
    <w:multiLevelType w:val="hybridMultilevel"/>
    <w:tmpl w:val="825206B6"/>
    <w:lvl w:ilvl="0" w:tplc="3EB06BC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1158AA"/>
    <w:multiLevelType w:val="hybridMultilevel"/>
    <w:tmpl w:val="74CC2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E94B64"/>
    <w:multiLevelType w:val="hybridMultilevel"/>
    <w:tmpl w:val="FAC27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3C4DBA"/>
    <w:multiLevelType w:val="hybridMultilevel"/>
    <w:tmpl w:val="59BE3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F6950"/>
    <w:multiLevelType w:val="hybridMultilevel"/>
    <w:tmpl w:val="F984D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D41199"/>
    <w:multiLevelType w:val="multilevel"/>
    <w:tmpl w:val="8C446D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>
    <w:nsid w:val="71116D46"/>
    <w:multiLevelType w:val="hybridMultilevel"/>
    <w:tmpl w:val="C09A6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CF28BE"/>
    <w:multiLevelType w:val="hybridMultilevel"/>
    <w:tmpl w:val="16D67FD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2">
    <w:nsid w:val="7AFD189E"/>
    <w:multiLevelType w:val="hybridMultilevel"/>
    <w:tmpl w:val="22102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0"/>
  </w:num>
  <w:num w:numId="4">
    <w:abstractNumId w:val="22"/>
  </w:num>
  <w:num w:numId="5">
    <w:abstractNumId w:val="12"/>
  </w:num>
  <w:num w:numId="6">
    <w:abstractNumId w:val="30"/>
  </w:num>
  <w:num w:numId="7">
    <w:abstractNumId w:val="33"/>
  </w:num>
  <w:num w:numId="8">
    <w:abstractNumId w:val="32"/>
  </w:num>
  <w:num w:numId="9">
    <w:abstractNumId w:val="3"/>
  </w:num>
  <w:num w:numId="10">
    <w:abstractNumId w:val="34"/>
  </w:num>
  <w:num w:numId="11">
    <w:abstractNumId w:val="28"/>
  </w:num>
  <w:num w:numId="12">
    <w:abstractNumId w:val="16"/>
  </w:num>
  <w:num w:numId="13">
    <w:abstractNumId w:val="13"/>
  </w:num>
  <w:num w:numId="14">
    <w:abstractNumId w:val="10"/>
  </w:num>
  <w:num w:numId="15">
    <w:abstractNumId w:val="1"/>
  </w:num>
  <w:num w:numId="16">
    <w:abstractNumId w:val="24"/>
  </w:num>
  <w:num w:numId="17">
    <w:abstractNumId w:val="11"/>
  </w:num>
  <w:num w:numId="18">
    <w:abstractNumId w:val="26"/>
  </w:num>
  <w:num w:numId="19">
    <w:abstractNumId w:val="2"/>
  </w:num>
  <w:num w:numId="20">
    <w:abstractNumId w:val="38"/>
  </w:num>
  <w:num w:numId="21">
    <w:abstractNumId w:val="6"/>
  </w:num>
  <w:num w:numId="22">
    <w:abstractNumId w:val="20"/>
  </w:num>
  <w:num w:numId="23">
    <w:abstractNumId w:val="29"/>
  </w:num>
  <w:num w:numId="24">
    <w:abstractNumId w:val="37"/>
  </w:num>
  <w:num w:numId="25">
    <w:abstractNumId w:val="31"/>
  </w:num>
  <w:num w:numId="26">
    <w:abstractNumId w:val="7"/>
  </w:num>
  <w:num w:numId="27">
    <w:abstractNumId w:val="39"/>
  </w:num>
  <w:num w:numId="28">
    <w:abstractNumId w:val="25"/>
  </w:num>
  <w:num w:numId="29">
    <w:abstractNumId w:val="42"/>
  </w:num>
  <w:num w:numId="30">
    <w:abstractNumId w:val="5"/>
  </w:num>
  <w:num w:numId="31">
    <w:abstractNumId w:val="19"/>
  </w:num>
  <w:num w:numId="32">
    <w:abstractNumId w:val="41"/>
  </w:num>
  <w:num w:numId="33">
    <w:abstractNumId w:val="18"/>
  </w:num>
  <w:num w:numId="34">
    <w:abstractNumId w:val="9"/>
  </w:num>
  <w:num w:numId="35">
    <w:abstractNumId w:val="14"/>
  </w:num>
  <w:num w:numId="36">
    <w:abstractNumId w:val="15"/>
  </w:num>
  <w:num w:numId="37">
    <w:abstractNumId w:val="35"/>
  </w:num>
  <w:num w:numId="38">
    <w:abstractNumId w:val="17"/>
  </w:num>
  <w:num w:numId="39">
    <w:abstractNumId w:val="23"/>
  </w:num>
  <w:num w:numId="40">
    <w:abstractNumId w:val="36"/>
  </w:num>
  <w:num w:numId="41">
    <w:abstractNumId w:val="4"/>
  </w:num>
  <w:num w:numId="42">
    <w:abstractNumId w:val="21"/>
  </w:num>
  <w:num w:numId="43">
    <w:abstractNumId w:val="2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E36"/>
    <w:rsid w:val="00010C04"/>
    <w:rsid w:val="00027EDD"/>
    <w:rsid w:val="00071D1C"/>
    <w:rsid w:val="00083CB9"/>
    <w:rsid w:val="000A6573"/>
    <w:rsid w:val="000E6B02"/>
    <w:rsid w:val="00122A6B"/>
    <w:rsid w:val="00153E9E"/>
    <w:rsid w:val="0016429D"/>
    <w:rsid w:val="00165BE8"/>
    <w:rsid w:val="001C7B4A"/>
    <w:rsid w:val="001D0AE8"/>
    <w:rsid w:val="001D6B16"/>
    <w:rsid w:val="00212F8C"/>
    <w:rsid w:val="002343BC"/>
    <w:rsid w:val="00244E89"/>
    <w:rsid w:val="002456B9"/>
    <w:rsid w:val="002B256C"/>
    <w:rsid w:val="00300D7D"/>
    <w:rsid w:val="003111F8"/>
    <w:rsid w:val="0034343F"/>
    <w:rsid w:val="00365F18"/>
    <w:rsid w:val="003808A9"/>
    <w:rsid w:val="003D1644"/>
    <w:rsid w:val="003E3BD8"/>
    <w:rsid w:val="003F614C"/>
    <w:rsid w:val="00440160"/>
    <w:rsid w:val="00485138"/>
    <w:rsid w:val="0048674E"/>
    <w:rsid w:val="004D582D"/>
    <w:rsid w:val="00550E0D"/>
    <w:rsid w:val="005B4240"/>
    <w:rsid w:val="005E7216"/>
    <w:rsid w:val="005F337A"/>
    <w:rsid w:val="00611153"/>
    <w:rsid w:val="00661007"/>
    <w:rsid w:val="00696128"/>
    <w:rsid w:val="006D67A9"/>
    <w:rsid w:val="007103AF"/>
    <w:rsid w:val="00741EF3"/>
    <w:rsid w:val="007B0FF4"/>
    <w:rsid w:val="007B296E"/>
    <w:rsid w:val="007C26A1"/>
    <w:rsid w:val="007C388E"/>
    <w:rsid w:val="00800143"/>
    <w:rsid w:val="00834BA8"/>
    <w:rsid w:val="008363AB"/>
    <w:rsid w:val="00873714"/>
    <w:rsid w:val="008813E7"/>
    <w:rsid w:val="008C3CAD"/>
    <w:rsid w:val="00920AB2"/>
    <w:rsid w:val="00922EC4"/>
    <w:rsid w:val="0095638B"/>
    <w:rsid w:val="009876E0"/>
    <w:rsid w:val="009973A5"/>
    <w:rsid w:val="00AF7622"/>
    <w:rsid w:val="00B05FB7"/>
    <w:rsid w:val="00B95BF8"/>
    <w:rsid w:val="00B96D03"/>
    <w:rsid w:val="00BB27E6"/>
    <w:rsid w:val="00BD19D3"/>
    <w:rsid w:val="00C0607F"/>
    <w:rsid w:val="00C13852"/>
    <w:rsid w:val="00C35100"/>
    <w:rsid w:val="00C36830"/>
    <w:rsid w:val="00C975B1"/>
    <w:rsid w:val="00CA7F12"/>
    <w:rsid w:val="00CB6BBC"/>
    <w:rsid w:val="00D274B5"/>
    <w:rsid w:val="00D54FE1"/>
    <w:rsid w:val="00D854FB"/>
    <w:rsid w:val="00DA1429"/>
    <w:rsid w:val="00DB404D"/>
    <w:rsid w:val="00DB5E50"/>
    <w:rsid w:val="00DD3FF8"/>
    <w:rsid w:val="00E01497"/>
    <w:rsid w:val="00E01D2F"/>
    <w:rsid w:val="00E02E36"/>
    <w:rsid w:val="00E723D5"/>
    <w:rsid w:val="00E756C5"/>
    <w:rsid w:val="00E75D8E"/>
    <w:rsid w:val="00E913A3"/>
    <w:rsid w:val="00EA1FAF"/>
    <w:rsid w:val="00F34A61"/>
    <w:rsid w:val="00F556D2"/>
    <w:rsid w:val="00F743F8"/>
    <w:rsid w:val="00FA1AF3"/>
    <w:rsid w:val="00FC7486"/>
    <w:rsid w:val="00FD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0D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550E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550E0D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50E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50E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50E0D"/>
    <w:pPr>
      <w:ind w:left="720"/>
      <w:contextualSpacing/>
    </w:pPr>
  </w:style>
  <w:style w:type="table" w:styleId="a4">
    <w:name w:val="Table Grid"/>
    <w:basedOn w:val="a1"/>
    <w:uiPriority w:val="59"/>
    <w:rsid w:val="00550E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550E0D"/>
    <w:rPr>
      <w:color w:val="0000FF"/>
      <w:u w:val="single"/>
    </w:rPr>
  </w:style>
  <w:style w:type="character" w:styleId="a6">
    <w:name w:val="Strong"/>
    <w:basedOn w:val="a0"/>
    <w:uiPriority w:val="22"/>
    <w:qFormat/>
    <w:rsid w:val="00550E0D"/>
    <w:rPr>
      <w:b/>
      <w:bCs/>
    </w:rPr>
  </w:style>
  <w:style w:type="paragraph" w:styleId="a7">
    <w:name w:val="Normal (Web)"/>
    <w:basedOn w:val="a"/>
    <w:uiPriority w:val="99"/>
    <w:unhideWhenUsed/>
    <w:rsid w:val="0055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1">
    <w:name w:val="st1"/>
    <w:basedOn w:val="a0"/>
    <w:rsid w:val="00550E0D"/>
  </w:style>
  <w:style w:type="character" w:customStyle="1" w:styleId="bosslist">
    <w:name w:val="boss_list"/>
    <w:basedOn w:val="a0"/>
    <w:rsid w:val="00550E0D"/>
  </w:style>
  <w:style w:type="character" w:customStyle="1" w:styleId="1">
    <w:name w:val="Название1"/>
    <w:basedOn w:val="a0"/>
    <w:rsid w:val="00550E0D"/>
  </w:style>
  <w:style w:type="character" w:styleId="a8">
    <w:name w:val="Emphasis"/>
    <w:basedOn w:val="a0"/>
    <w:uiPriority w:val="20"/>
    <w:qFormat/>
    <w:rsid w:val="00550E0D"/>
    <w:rPr>
      <w:b/>
      <w:bCs/>
      <w:i w:val="0"/>
      <w:iCs w:val="0"/>
    </w:rPr>
  </w:style>
  <w:style w:type="character" w:customStyle="1" w:styleId="address3">
    <w:name w:val="address3"/>
    <w:basedOn w:val="a0"/>
    <w:rsid w:val="00550E0D"/>
  </w:style>
  <w:style w:type="character" w:customStyle="1" w:styleId="param">
    <w:name w:val="param"/>
    <w:basedOn w:val="a0"/>
    <w:rsid w:val="00550E0D"/>
  </w:style>
  <w:style w:type="character" w:customStyle="1" w:styleId="label1">
    <w:name w:val="label1"/>
    <w:basedOn w:val="a0"/>
    <w:rsid w:val="00550E0D"/>
    <w:rPr>
      <w:vanish w:val="0"/>
      <w:webHidden w:val="0"/>
      <w:specVanish w:val="0"/>
    </w:rPr>
  </w:style>
  <w:style w:type="paragraph" w:customStyle="1" w:styleId="Default">
    <w:name w:val="Default"/>
    <w:rsid w:val="00550E0D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  <w:lang w:eastAsia="ru-RU"/>
    </w:rPr>
  </w:style>
  <w:style w:type="paragraph" w:styleId="a9">
    <w:name w:val="Body Text Indent"/>
    <w:aliases w:val="текст,Основной текст 1"/>
    <w:basedOn w:val="a"/>
    <w:link w:val="aa"/>
    <w:rsid w:val="00550E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"/>
    <w:basedOn w:val="a0"/>
    <w:link w:val="a9"/>
    <w:rsid w:val="00550E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50E0D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ConsPlusNonformat">
    <w:name w:val="ConsPlusNonformat"/>
    <w:rsid w:val="00550E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uiPriority w:val="99"/>
    <w:qFormat/>
    <w:rsid w:val="00550E0D"/>
    <w:pPr>
      <w:spacing w:after="0" w:line="240" w:lineRule="auto"/>
    </w:pPr>
    <w:rPr>
      <w:rFonts w:ascii="Calibri" w:eastAsia="Calibri" w:hAnsi="Calibri" w:cs="Calibri"/>
    </w:rPr>
  </w:style>
  <w:style w:type="paragraph" w:customStyle="1" w:styleId="10">
    <w:name w:val="Без интервала1"/>
    <w:rsid w:val="00550E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c">
    <w:name w:val="Таблицы (моноширинный)"/>
    <w:basedOn w:val="a"/>
    <w:next w:val="a"/>
    <w:rsid w:val="00550E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55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0E0D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55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0E0D"/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50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50E0D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B5E50"/>
  </w:style>
  <w:style w:type="table" w:customStyle="1" w:styleId="12">
    <w:name w:val="Сетка таблицы1"/>
    <w:basedOn w:val="a1"/>
    <w:next w:val="a4"/>
    <w:uiPriority w:val="59"/>
    <w:rsid w:val="00DB5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4"/>
    <w:uiPriority w:val="59"/>
    <w:rsid w:val="00DD3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0D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550E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550E0D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50E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50E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50E0D"/>
    <w:pPr>
      <w:ind w:left="720"/>
      <w:contextualSpacing/>
    </w:pPr>
  </w:style>
  <w:style w:type="table" w:styleId="a4">
    <w:name w:val="Table Grid"/>
    <w:basedOn w:val="a1"/>
    <w:uiPriority w:val="59"/>
    <w:rsid w:val="00550E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550E0D"/>
    <w:rPr>
      <w:color w:val="0000FF"/>
      <w:u w:val="single"/>
    </w:rPr>
  </w:style>
  <w:style w:type="character" w:styleId="a6">
    <w:name w:val="Strong"/>
    <w:basedOn w:val="a0"/>
    <w:uiPriority w:val="22"/>
    <w:qFormat/>
    <w:rsid w:val="00550E0D"/>
    <w:rPr>
      <w:b/>
      <w:bCs/>
    </w:rPr>
  </w:style>
  <w:style w:type="paragraph" w:styleId="a7">
    <w:name w:val="Normal (Web)"/>
    <w:basedOn w:val="a"/>
    <w:uiPriority w:val="99"/>
    <w:unhideWhenUsed/>
    <w:rsid w:val="0055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1">
    <w:name w:val="st1"/>
    <w:basedOn w:val="a0"/>
    <w:rsid w:val="00550E0D"/>
  </w:style>
  <w:style w:type="character" w:customStyle="1" w:styleId="bosslist">
    <w:name w:val="boss_list"/>
    <w:basedOn w:val="a0"/>
    <w:rsid w:val="00550E0D"/>
  </w:style>
  <w:style w:type="character" w:customStyle="1" w:styleId="1">
    <w:name w:val="Название1"/>
    <w:basedOn w:val="a0"/>
    <w:rsid w:val="00550E0D"/>
  </w:style>
  <w:style w:type="character" w:styleId="a8">
    <w:name w:val="Emphasis"/>
    <w:basedOn w:val="a0"/>
    <w:uiPriority w:val="20"/>
    <w:qFormat/>
    <w:rsid w:val="00550E0D"/>
    <w:rPr>
      <w:b/>
      <w:bCs/>
      <w:i w:val="0"/>
      <w:iCs w:val="0"/>
    </w:rPr>
  </w:style>
  <w:style w:type="character" w:customStyle="1" w:styleId="address3">
    <w:name w:val="address3"/>
    <w:basedOn w:val="a0"/>
    <w:rsid w:val="00550E0D"/>
  </w:style>
  <w:style w:type="character" w:customStyle="1" w:styleId="param">
    <w:name w:val="param"/>
    <w:basedOn w:val="a0"/>
    <w:rsid w:val="00550E0D"/>
  </w:style>
  <w:style w:type="character" w:customStyle="1" w:styleId="label1">
    <w:name w:val="label1"/>
    <w:basedOn w:val="a0"/>
    <w:rsid w:val="00550E0D"/>
    <w:rPr>
      <w:vanish w:val="0"/>
      <w:webHidden w:val="0"/>
      <w:specVanish w:val="0"/>
    </w:rPr>
  </w:style>
  <w:style w:type="paragraph" w:customStyle="1" w:styleId="Default">
    <w:name w:val="Default"/>
    <w:rsid w:val="00550E0D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  <w:lang w:eastAsia="ru-RU"/>
    </w:rPr>
  </w:style>
  <w:style w:type="paragraph" w:styleId="a9">
    <w:name w:val="Body Text Indent"/>
    <w:aliases w:val="текст,Основной текст 1"/>
    <w:basedOn w:val="a"/>
    <w:link w:val="aa"/>
    <w:rsid w:val="00550E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"/>
    <w:basedOn w:val="a0"/>
    <w:link w:val="a9"/>
    <w:rsid w:val="00550E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50E0D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ConsPlusNonformat">
    <w:name w:val="ConsPlusNonformat"/>
    <w:rsid w:val="00550E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uiPriority w:val="99"/>
    <w:qFormat/>
    <w:rsid w:val="00550E0D"/>
    <w:pPr>
      <w:spacing w:after="0" w:line="240" w:lineRule="auto"/>
    </w:pPr>
    <w:rPr>
      <w:rFonts w:ascii="Calibri" w:eastAsia="Calibri" w:hAnsi="Calibri" w:cs="Calibri"/>
    </w:rPr>
  </w:style>
  <w:style w:type="paragraph" w:customStyle="1" w:styleId="10">
    <w:name w:val="Без интервала1"/>
    <w:rsid w:val="00550E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c">
    <w:name w:val="Таблицы (моноширинный)"/>
    <w:basedOn w:val="a"/>
    <w:next w:val="a"/>
    <w:rsid w:val="00550E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55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0E0D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55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0E0D"/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50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50E0D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B5E50"/>
  </w:style>
  <w:style w:type="table" w:customStyle="1" w:styleId="12">
    <w:name w:val="Сетка таблицы1"/>
    <w:basedOn w:val="a1"/>
    <w:next w:val="a4"/>
    <w:uiPriority w:val="59"/>
    <w:rsid w:val="00DB5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4"/>
    <w:uiPriority w:val="59"/>
    <w:rsid w:val="00DD3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Мониторинг трудоустройства выпускников по программам подготовки специалистов среднего звена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2.5000000000000001E-2"/>
                  <c:y val="-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1.8518883056284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7777777777777776E-2"/>
                  <c:y val="-9.25925925925925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'Лист1 (2)'!$L$5:$L$7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'Лист1 (2)'!$O$5:$O$7</c:f>
              <c:numCache>
                <c:formatCode>0.0%</c:formatCode>
                <c:ptCount val="3"/>
                <c:pt idx="0">
                  <c:v>0.60245901639344257</c:v>
                </c:pt>
                <c:pt idx="1">
                  <c:v>0.65546218487394958</c:v>
                </c:pt>
                <c:pt idx="2">
                  <c:v>0.67630057803468213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28953728"/>
        <c:axId val="137265152"/>
        <c:axId val="0"/>
      </c:bar3DChart>
      <c:catAx>
        <c:axId val="128953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137265152"/>
        <c:crosses val="autoZero"/>
        <c:auto val="1"/>
        <c:lblAlgn val="ctr"/>
        <c:lblOffset val="100"/>
        <c:noMultiLvlLbl val="0"/>
      </c:catAx>
      <c:valAx>
        <c:axId val="137265152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12895372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Мониторинг трудоустройства выпускников по программам подготовки квалифицированных рабочих и служащих</a:t>
            </a:r>
          </a:p>
        </c:rich>
      </c:tx>
      <c:layout>
        <c:manualLayout>
          <c:xMode val="edge"/>
          <c:yMode val="edge"/>
          <c:x val="0.14270127962408227"/>
          <c:y val="0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2.5000000000000001E-2"/>
                  <c:y val="-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1.8518883056284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7777777777777776E-2"/>
                  <c:y val="-9.25925925925925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'Лист1 (2)'!$L$10:$L$13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'Лист1 (2)'!$O$10:$O$13</c:f>
              <c:numCache>
                <c:formatCode>0.0%</c:formatCode>
                <c:ptCount val="4"/>
                <c:pt idx="0">
                  <c:v>0.68269230769230771</c:v>
                </c:pt>
                <c:pt idx="1">
                  <c:v>0.84615384615384615</c:v>
                </c:pt>
                <c:pt idx="2">
                  <c:v>0.74149659863945583</c:v>
                </c:pt>
                <c:pt idx="3">
                  <c:v>0.67826086956521736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77516928"/>
        <c:axId val="214335488"/>
        <c:axId val="0"/>
      </c:bar3DChart>
      <c:catAx>
        <c:axId val="177516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214335488"/>
        <c:crosses val="autoZero"/>
        <c:auto val="1"/>
        <c:lblAlgn val="ctr"/>
        <c:lblOffset val="100"/>
        <c:noMultiLvlLbl val="0"/>
      </c:catAx>
      <c:valAx>
        <c:axId val="214335488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17751692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Мониторинг трудоустройства выпускников по программам подготовки квалифицированных рабочих и служащих</a:t>
            </a:r>
          </a:p>
          <a:p>
            <a:pPr>
              <a:defRPr sz="1100"/>
            </a:pPr>
            <a:r>
              <a:rPr lang="ru-RU" sz="1100"/>
              <a:t>на базовое предприятие </a:t>
            </a:r>
          </a:p>
          <a:p>
            <a:pPr>
              <a:defRPr sz="1100"/>
            </a:pPr>
            <a:r>
              <a:rPr lang="ru-RU" sz="1100"/>
              <a:t>филиал</a:t>
            </a:r>
            <a:r>
              <a:rPr lang="ru-RU" sz="1100" baseline="0"/>
              <a:t> "ПАо Компания "Сухой" КнААЗ им. Ю.А. Гагарина"</a:t>
            </a:r>
            <a:endParaRPr lang="ru-RU" sz="1100"/>
          </a:p>
        </c:rich>
      </c:tx>
      <c:layout>
        <c:manualLayout>
          <c:xMode val="edge"/>
          <c:yMode val="edge"/>
          <c:x val="0.14270127962408227"/>
          <c:y val="0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2.5000000000000001E-2"/>
                  <c:y val="-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1.8518883056284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7777777777777776E-2"/>
                  <c:y val="-9.25925925925925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-3.64227575124805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'Лист1 (2)'!$L$10:$L$13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'Лист1 (2)'!$X$10:$X$13</c:f>
              <c:numCache>
                <c:formatCode>General</c:formatCode>
                <c:ptCount val="4"/>
                <c:pt idx="0">
                  <c:v>30</c:v>
                </c:pt>
                <c:pt idx="1">
                  <c:v>35</c:v>
                </c:pt>
                <c:pt idx="2">
                  <c:v>39</c:v>
                </c:pt>
                <c:pt idx="3">
                  <c:v>49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37352320"/>
        <c:axId val="137502720"/>
        <c:axId val="0"/>
      </c:bar3DChart>
      <c:catAx>
        <c:axId val="137352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137502720"/>
        <c:crosses val="autoZero"/>
        <c:auto val="1"/>
        <c:lblAlgn val="ctr"/>
        <c:lblOffset val="100"/>
        <c:noMultiLvlLbl val="0"/>
      </c:catAx>
      <c:valAx>
        <c:axId val="1375027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735232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6C734-D984-4FFB-8F97-0900CC637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22</Pages>
  <Words>3064</Words>
  <Characters>17467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1q</cp:lastModifiedBy>
  <cp:revision>12</cp:revision>
  <dcterms:created xsi:type="dcterms:W3CDTF">2017-03-23T06:01:00Z</dcterms:created>
  <dcterms:modified xsi:type="dcterms:W3CDTF">2017-04-11T01:56:00Z</dcterms:modified>
</cp:coreProperties>
</file>